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D29B1" w14:textId="6030F59C" w:rsidR="007E2DDA" w:rsidRDefault="004347BC" w:rsidP="004347BC">
      <w:pPr>
        <w:pStyle w:val="Title"/>
      </w:pPr>
      <w:r>
        <w:t>Validating V2 to FHIR Transforms</w:t>
      </w:r>
    </w:p>
    <w:p w14:paraId="514B5B34" w14:textId="573542EE" w:rsidR="004347BC" w:rsidRDefault="004347BC" w:rsidP="004347BC"/>
    <w:p w14:paraId="530B6681" w14:textId="4A09AC2F" w:rsidR="008C7845" w:rsidRDefault="008C7845" w:rsidP="008C7845">
      <w:pPr>
        <w:pStyle w:val="Heading1"/>
      </w:pPr>
      <w:r>
        <w:t>Overview</w:t>
      </w:r>
    </w:p>
    <w:p w14:paraId="315576BC" w14:textId="1F08ACE3" w:rsidR="004347BC" w:rsidRDefault="004347BC" w:rsidP="004347BC">
      <w:r>
        <w:t xml:space="preserve">The V2 to FHIR Mapping project is </w:t>
      </w:r>
      <w:r w:rsidR="00987D71">
        <w:t>developing</w:t>
      </w:r>
      <w:r>
        <w:t xml:space="preserve"> a </w:t>
      </w:r>
      <w:r w:rsidRPr="00084563">
        <w:t>transform validator</w:t>
      </w:r>
      <w:r>
        <w:t xml:space="preserve">. This note </w:t>
      </w:r>
      <w:r w:rsidR="00AD75AA">
        <w:t>describes</w:t>
      </w:r>
      <w:r>
        <w:t xml:space="preserve"> what it does</w:t>
      </w:r>
      <w:r w:rsidR="00807D44">
        <w:t xml:space="preserve"> and how it </w:t>
      </w:r>
      <w:r w:rsidR="000E1B8A">
        <w:t>can</w:t>
      </w:r>
      <w:r w:rsidR="00807D44">
        <w:t xml:space="preserve"> be used</w:t>
      </w:r>
      <w:r>
        <w:t>.</w:t>
      </w:r>
    </w:p>
    <w:p w14:paraId="6E5ADE49" w14:textId="1B5B5F2A" w:rsidR="00C30E40" w:rsidRDefault="00C30E40" w:rsidP="004347BC">
      <w:r>
        <w:t xml:space="preserve">To </w:t>
      </w:r>
      <w:r w:rsidRPr="00C30E40">
        <w:rPr>
          <w:b/>
          <w:bCs/>
        </w:rPr>
        <w:t>validate</w:t>
      </w:r>
      <w:r>
        <w:t xml:space="preserve"> a transform means: to check that it is correct, and to note any discrepancies</w:t>
      </w:r>
      <w:r w:rsidR="00322AF0">
        <w:t xml:space="preserve"> between its inputs and its outputs</w:t>
      </w:r>
      <w:r>
        <w:t>.  ‘correct’ means: ‘the output of the transform is consistent with a set of V2 to FHIR mappings’</w:t>
      </w:r>
      <w:r w:rsidR="00987D71">
        <w:t>. These</w:t>
      </w:r>
      <w:r>
        <w:t xml:space="preserve"> can either be the </w:t>
      </w:r>
      <w:r w:rsidR="00987D71">
        <w:t xml:space="preserve">‘canonical’ </w:t>
      </w:r>
      <w:r>
        <w:t>mapping tables produced by the V2-to-FHIR mapping project, or some local variants of those tables</w:t>
      </w:r>
      <w:r w:rsidR="00987D71">
        <w:t xml:space="preserve"> (e.g. mappings from UK V2 to UK FHIR profiles)</w:t>
      </w:r>
      <w:r>
        <w:t xml:space="preserve">. Validation is a </w:t>
      </w:r>
      <w:r w:rsidRPr="00C30E40">
        <w:rPr>
          <w:b/>
          <w:bCs/>
        </w:rPr>
        <w:t>semantic</w:t>
      </w:r>
      <w:r>
        <w:t xml:space="preserve"> check of the output of a transform against the input of that transform – i.e. </w:t>
      </w:r>
      <w:r w:rsidR="00987D71">
        <w:t xml:space="preserve">it checks </w:t>
      </w:r>
      <w:r>
        <w:t>that each data value in the FHIR output is derived correctly from the V2 input (or vice versa</w:t>
      </w:r>
      <w:r w:rsidR="00987D71">
        <w:t>, for a FHIR to V2 transform</w:t>
      </w:r>
      <w:r>
        <w:t>)</w:t>
      </w:r>
      <w:r w:rsidR="00987D71">
        <w:t>.</w:t>
      </w:r>
    </w:p>
    <w:p w14:paraId="1B5E869B" w14:textId="34F2DE6C" w:rsidR="008C7845" w:rsidRDefault="008C7845" w:rsidP="004347BC">
      <w:r>
        <w:t xml:space="preserve">The transform validator can be made available </w:t>
      </w:r>
      <w:r w:rsidR="009C1D2C">
        <w:t xml:space="preserve">free to any  user </w:t>
      </w:r>
      <w:r>
        <w:t xml:space="preserve">as a deliverable from the </w:t>
      </w:r>
      <w:r w:rsidR="00AD75AA">
        <w:t xml:space="preserve">mapping </w:t>
      </w:r>
      <w:r>
        <w:t>project, and transform validation could be provided as a service from any FHIR server</w:t>
      </w:r>
      <w:r w:rsidR="00A90294">
        <w:t xml:space="preserve"> – </w:t>
      </w:r>
      <w:r w:rsidR="009C1D2C">
        <w:t>typically</w:t>
      </w:r>
      <w:r w:rsidR="00A90294">
        <w:t xml:space="preserve"> using local variants of the mapping tables, to reflect local usage of </w:t>
      </w:r>
      <w:r w:rsidR="00AD75AA">
        <w:t xml:space="preserve">HL7 </w:t>
      </w:r>
      <w:r w:rsidR="00A90294">
        <w:t>V2 and FHIR.</w:t>
      </w:r>
    </w:p>
    <w:p w14:paraId="7EB3443A" w14:textId="3DD123E8" w:rsidR="008C7845" w:rsidRDefault="008C7845" w:rsidP="008C7845">
      <w:pPr>
        <w:pStyle w:val="Heading1"/>
      </w:pPr>
      <w:r>
        <w:t>Use Cases</w:t>
      </w:r>
    </w:p>
    <w:p w14:paraId="538CBBF3" w14:textId="38390777" w:rsidR="00BB0CF8" w:rsidRDefault="00987D71" w:rsidP="004347BC">
      <w:r>
        <w:t xml:space="preserve">Three </w:t>
      </w:r>
      <w:r w:rsidR="00185E98">
        <w:t xml:space="preserve">use cases of transform validation </w:t>
      </w:r>
      <w:r>
        <w:t>are described here</w:t>
      </w:r>
      <w:r w:rsidR="00663F5E">
        <w:t>:</w:t>
      </w:r>
    </w:p>
    <w:p w14:paraId="79B99E13" w14:textId="326B0FC3" w:rsidR="00987D71" w:rsidRPr="000002D9" w:rsidRDefault="00987D71" w:rsidP="000002D9">
      <w:pPr>
        <w:pStyle w:val="ListParagraph"/>
        <w:numPr>
          <w:ilvl w:val="0"/>
          <w:numId w:val="1"/>
        </w:numPr>
        <w:rPr>
          <w:b/>
          <w:bCs/>
        </w:rPr>
      </w:pPr>
      <w:r w:rsidRPr="000002D9">
        <w:rPr>
          <w:b/>
          <w:bCs/>
        </w:rPr>
        <w:t>Validating a Direct Transform (by an integration engine or transform engine):</w:t>
      </w:r>
    </w:p>
    <w:p w14:paraId="4389191E" w14:textId="7322D924" w:rsidR="00987D71" w:rsidRDefault="00987D71" w:rsidP="004347BC">
      <w:r>
        <w:t>Here, some</w:t>
      </w:r>
      <w:r w:rsidR="009721DF">
        <w:t>one</w:t>
      </w:r>
      <w:r>
        <w:t xml:space="preserve"> already has a V2-FHIR transform – provided by an integration engine o</w:t>
      </w:r>
      <w:r w:rsidR="000002D9">
        <w:t>r</w:t>
      </w:r>
      <w:r>
        <w:t xml:space="preserve"> transform software – and they </w:t>
      </w:r>
      <w:r w:rsidR="000002D9">
        <w:t>need</w:t>
      </w:r>
      <w:r>
        <w:t xml:space="preserve"> to check that it operates correctly. For a small test set of V2 input messages, they use the</w:t>
      </w:r>
      <w:r w:rsidR="00A90294">
        <w:t>ir</w:t>
      </w:r>
      <w:r>
        <w:t xml:space="preserve"> transform engine to produce </w:t>
      </w:r>
      <w:r w:rsidR="000002D9">
        <w:t xml:space="preserve">the </w:t>
      </w:r>
      <w:r>
        <w:t>FHIR outputs, and they</w:t>
      </w:r>
      <w:r w:rsidR="000002D9">
        <w:t xml:space="preserve"> submit the transform pairs (V2 message + FHIR bundle) to the validator. It notes any errors and gaps it finds</w:t>
      </w:r>
      <w:r w:rsidR="00322AF0">
        <w:t xml:space="preserve"> in the </w:t>
      </w:r>
      <w:r w:rsidR="00445B96">
        <w:t xml:space="preserve">FHIR </w:t>
      </w:r>
      <w:r w:rsidR="00322AF0">
        <w:t>outputs</w:t>
      </w:r>
      <w:r w:rsidR="000002D9">
        <w:t>.</w:t>
      </w:r>
      <w:r w:rsidR="002E4780">
        <w:t xml:space="preserve"> This is shown below:</w:t>
      </w:r>
    </w:p>
    <w:p w14:paraId="06311D3B" w14:textId="77777777" w:rsidR="00BB0CF8" w:rsidRDefault="00BB0CF8" w:rsidP="004347BC"/>
    <w:p w14:paraId="715B7D51" w14:textId="31E2FEEC" w:rsidR="002E4780" w:rsidRDefault="002E4780" w:rsidP="002E4780">
      <w:pPr>
        <w:jc w:val="center"/>
      </w:pPr>
      <w:r w:rsidRPr="002E4780">
        <w:rPr>
          <w:noProof/>
        </w:rPr>
        <w:drawing>
          <wp:inline distT="0" distB="0" distL="0" distR="0" wp14:anchorId="512AFA3A" wp14:editId="1FA6420E">
            <wp:extent cx="3318779" cy="17991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824" cy="182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A8118" w14:textId="77777777" w:rsidR="00BB0CF8" w:rsidRDefault="00BB0CF8" w:rsidP="00BB0CF8"/>
    <w:p w14:paraId="3CC226DE" w14:textId="1B288B53" w:rsidR="00987D71" w:rsidRPr="000002D9" w:rsidRDefault="00987D71" w:rsidP="001E7778">
      <w:pPr>
        <w:pStyle w:val="ListParagraph"/>
        <w:numPr>
          <w:ilvl w:val="0"/>
          <w:numId w:val="1"/>
        </w:numPr>
        <w:rPr>
          <w:b/>
          <w:bCs/>
        </w:rPr>
      </w:pPr>
      <w:r w:rsidRPr="000002D9">
        <w:rPr>
          <w:b/>
          <w:bCs/>
        </w:rPr>
        <w:t>Validating an Indirect transform (by a healthcare application)</w:t>
      </w:r>
    </w:p>
    <w:p w14:paraId="692E7CF4" w14:textId="6D22B35C" w:rsidR="000002D9" w:rsidRDefault="00185E98" w:rsidP="004347BC">
      <w:r>
        <w:lastRenderedPageBreak/>
        <w:t>M</w:t>
      </w:r>
      <w:r w:rsidR="000002D9">
        <w:t>any healthcare applications receive data as V2 messages, store the information inte</w:t>
      </w:r>
      <w:r w:rsidR="00985AAF">
        <w:t>rn</w:t>
      </w:r>
      <w:r w:rsidR="000002D9">
        <w:t xml:space="preserve">ally </w:t>
      </w:r>
      <w:r w:rsidR="00A90294">
        <w:t xml:space="preserve">(e.g. </w:t>
      </w:r>
      <w:r w:rsidR="000002D9">
        <w:t>in a relational database</w:t>
      </w:r>
      <w:r w:rsidR="00A90294">
        <w:t>)</w:t>
      </w:r>
      <w:r w:rsidR="000002D9">
        <w:t>, and later produce FHIR output</w:t>
      </w:r>
      <w:r w:rsidR="00322AF0">
        <w:t>s</w:t>
      </w:r>
      <w:r w:rsidR="000002D9">
        <w:t xml:space="preserve">. This is an indirect transform – and its correctness can be checked in the same way as a direct transform </w:t>
      </w:r>
      <w:r w:rsidR="00A90294">
        <w:t>can be</w:t>
      </w:r>
      <w:r w:rsidR="000002D9">
        <w:t xml:space="preserve"> checked.</w:t>
      </w:r>
    </w:p>
    <w:p w14:paraId="17F280AA" w14:textId="17803955" w:rsidR="0029624D" w:rsidRDefault="0029624D" w:rsidP="0029624D">
      <w:pPr>
        <w:jc w:val="center"/>
      </w:pPr>
      <w:r w:rsidRPr="0029624D">
        <w:rPr>
          <w:noProof/>
        </w:rPr>
        <w:drawing>
          <wp:inline distT="0" distB="0" distL="0" distR="0" wp14:anchorId="29EE246A" wp14:editId="59E95FDC">
            <wp:extent cx="2951018" cy="190184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498" cy="192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A8191" w14:textId="77777777" w:rsidR="000002D9" w:rsidRDefault="000002D9" w:rsidP="004347BC"/>
    <w:p w14:paraId="62E6F9A3" w14:textId="1EF2BF36" w:rsidR="00987D71" w:rsidRPr="000002D9" w:rsidRDefault="00CA7EF2" w:rsidP="000002D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Cross-checking</w:t>
      </w:r>
      <w:r w:rsidR="00987D71" w:rsidRPr="000002D9">
        <w:rPr>
          <w:b/>
          <w:bCs/>
        </w:rPr>
        <w:t xml:space="preserve"> healthcare </w:t>
      </w:r>
      <w:r>
        <w:rPr>
          <w:b/>
          <w:bCs/>
        </w:rPr>
        <w:t>data</w:t>
      </w:r>
      <w:r w:rsidR="00987D71" w:rsidRPr="000002D9">
        <w:rPr>
          <w:b/>
          <w:bCs/>
        </w:rPr>
        <w:t xml:space="preserve"> across an organisation:</w:t>
      </w:r>
    </w:p>
    <w:p w14:paraId="3C9D60FD" w14:textId="18C7E27C" w:rsidR="000002D9" w:rsidRDefault="000002D9" w:rsidP="004347BC">
      <w:r>
        <w:t xml:space="preserve">A typical hospital or cluster of healthcare providers has </w:t>
      </w:r>
      <w:r w:rsidR="002429A3">
        <w:t>many</w:t>
      </w:r>
      <w:r>
        <w:t xml:space="preserve"> V2 messages</w:t>
      </w:r>
      <w:r w:rsidR="00CA7EF2">
        <w:t xml:space="preserve"> in</w:t>
      </w:r>
      <w:r>
        <w:t xml:space="preserve"> circulati</w:t>
      </w:r>
      <w:r w:rsidR="00CA7EF2">
        <w:t>on</w:t>
      </w:r>
      <w:r>
        <w:t xml:space="preserve">. </w:t>
      </w:r>
      <w:r w:rsidR="00CA7EF2">
        <w:t>Increasingly, i</w:t>
      </w:r>
      <w:r>
        <w:t>t also ha</w:t>
      </w:r>
      <w:r w:rsidR="00CA7EF2">
        <w:t>s</w:t>
      </w:r>
      <w:r>
        <w:t xml:space="preserve"> FHIR bundles and resources. </w:t>
      </w:r>
      <w:r w:rsidR="002429A3">
        <w:t>Both</w:t>
      </w:r>
      <w:r>
        <w:t xml:space="preserve"> V2 </w:t>
      </w:r>
      <w:r w:rsidR="002429A3">
        <w:t>and</w:t>
      </w:r>
      <w:r>
        <w:t xml:space="preserve"> FHIR </w:t>
      </w:r>
      <w:r w:rsidR="002429A3">
        <w:t xml:space="preserve">will be </w:t>
      </w:r>
      <w:r w:rsidR="00663F5E">
        <w:t>in widespread use</w:t>
      </w:r>
      <w:r w:rsidR="002429A3">
        <w:t xml:space="preserve"> for</w:t>
      </w:r>
      <w:r w:rsidR="00A90294">
        <w:t xml:space="preserve"> the foreseeable future</w:t>
      </w:r>
      <w:r>
        <w:t>, and there is a risk that separate V2 and FHIR worlds</w:t>
      </w:r>
      <w:r w:rsidR="009721DF">
        <w:t xml:space="preserve"> </w:t>
      </w:r>
      <w:r>
        <w:t xml:space="preserve">will </w:t>
      </w:r>
      <w:r w:rsidR="007D7537">
        <w:t>be</w:t>
      </w:r>
      <w:r>
        <w:t xml:space="preserve"> out of step</w:t>
      </w:r>
      <w:r w:rsidR="007D7537">
        <w:t xml:space="preserve"> – and even if </w:t>
      </w:r>
      <w:r w:rsidR="00445B96">
        <w:t xml:space="preserve">they </w:t>
      </w:r>
      <w:r w:rsidR="007D7537">
        <w:t xml:space="preserve">only </w:t>
      </w:r>
      <w:r w:rsidR="00445B96">
        <w:t xml:space="preserve">differ </w:t>
      </w:r>
      <w:r w:rsidR="007D7537">
        <w:t xml:space="preserve">in </w:t>
      </w:r>
      <w:r w:rsidR="00271C89">
        <w:t>a few</w:t>
      </w:r>
      <w:r w:rsidR="007D7537">
        <w:t xml:space="preserve"> detail</w:t>
      </w:r>
      <w:r w:rsidR="00C12776">
        <w:t>s</w:t>
      </w:r>
      <w:r w:rsidR="007D7537">
        <w:t xml:space="preserve">, </w:t>
      </w:r>
      <w:proofErr w:type="gramStart"/>
      <w:r w:rsidR="00C12776">
        <w:t>this</w:t>
      </w:r>
      <w:r w:rsidR="007D7537">
        <w:t xml:space="preserve"> matters</w:t>
      </w:r>
      <w:proofErr w:type="gramEnd"/>
      <w:r>
        <w:t>.</w:t>
      </w:r>
      <w:r w:rsidR="00322AF0">
        <w:t xml:space="preserve"> </w:t>
      </w:r>
      <w:r w:rsidR="00CA7EF2">
        <w:t>T</w:t>
      </w:r>
      <w:r w:rsidR="00322AF0">
        <w:t xml:space="preserve">here is a need to check that some </w:t>
      </w:r>
      <w:r w:rsidR="00445B96">
        <w:t>set</w:t>
      </w:r>
      <w:r w:rsidR="00322AF0">
        <w:t xml:space="preserve"> of FHIR bundles and resources (e.g. </w:t>
      </w:r>
      <w:r w:rsidR="00445B96">
        <w:t>from</w:t>
      </w:r>
      <w:r w:rsidR="00322AF0">
        <w:t xml:space="preserve"> a FHIR server) is semantically consistent with a </w:t>
      </w:r>
      <w:r w:rsidR="00445B96">
        <w:t>set</w:t>
      </w:r>
      <w:r w:rsidR="00322AF0">
        <w:t xml:space="preserve"> of V2 messages. This </w:t>
      </w:r>
      <w:r w:rsidR="00445B96">
        <w:t>may</w:t>
      </w:r>
      <w:r w:rsidR="00322AF0">
        <w:t xml:space="preserve"> not</w:t>
      </w:r>
      <w:r w:rsidR="00445B96">
        <w:t xml:space="preserve"> be</w:t>
      </w:r>
      <w:r w:rsidR="00322AF0">
        <w:t xml:space="preserve"> </w:t>
      </w:r>
      <w:r w:rsidR="007D7537">
        <w:t>just</w:t>
      </w:r>
      <w:r w:rsidR="00322AF0">
        <w:t xml:space="preserve"> a set of individual validations of (V2,</w:t>
      </w:r>
      <w:r w:rsidR="00663F5E">
        <w:t xml:space="preserve"> </w:t>
      </w:r>
      <w:r w:rsidR="00322AF0">
        <w:t>FHIR) pairs</w:t>
      </w:r>
      <w:r w:rsidR="00CA7EF2">
        <w:t xml:space="preserve">, </w:t>
      </w:r>
      <w:r w:rsidR="007D7537">
        <w:t xml:space="preserve">but </w:t>
      </w:r>
      <w:r w:rsidR="00C12776">
        <w:t>may</w:t>
      </w:r>
      <w:r w:rsidR="00CA7EF2">
        <w:t xml:space="preserve"> </w:t>
      </w:r>
      <w:r w:rsidR="00445B96">
        <w:t xml:space="preserve">also </w:t>
      </w:r>
      <w:r w:rsidR="00CA7EF2">
        <w:t>involv</w:t>
      </w:r>
      <w:r w:rsidR="00445B96">
        <w:t>e</w:t>
      </w:r>
      <w:r w:rsidR="00CA7EF2">
        <w:t xml:space="preserve"> data quality techniques such as </w:t>
      </w:r>
      <w:r w:rsidR="00445B96">
        <w:t xml:space="preserve">record </w:t>
      </w:r>
      <w:r w:rsidR="00CA7EF2">
        <w:t xml:space="preserve">matching, and summary reporting </w:t>
      </w:r>
      <w:r w:rsidR="00663F5E">
        <w:t>across</w:t>
      </w:r>
      <w:r w:rsidR="00CA7EF2">
        <w:t xml:space="preserve"> sets of records</w:t>
      </w:r>
      <w:r w:rsidR="00445B96">
        <w:t>. S</w:t>
      </w:r>
      <w:r w:rsidR="00CA7EF2">
        <w:t xml:space="preserve">till the underlying </w:t>
      </w:r>
      <w:r w:rsidR="00C12776">
        <w:t>c</w:t>
      </w:r>
      <w:r w:rsidR="00445B96">
        <w:t>ross-</w:t>
      </w:r>
      <w:r w:rsidR="00CA7EF2">
        <w:t>check of a V2 message against a FHIR bundle or resource</w:t>
      </w:r>
      <w:r w:rsidR="007D7537">
        <w:t xml:space="preserve"> </w:t>
      </w:r>
      <w:r w:rsidR="002429A3">
        <w:t>is</w:t>
      </w:r>
      <w:r w:rsidR="00CA7EF2">
        <w:t xml:space="preserve"> required</w:t>
      </w:r>
      <w:r w:rsidR="00445B96">
        <w:t>, and the validator will do this</w:t>
      </w:r>
      <w:r w:rsidR="00CA7EF2">
        <w:t>.</w:t>
      </w:r>
    </w:p>
    <w:p w14:paraId="77B56C5A" w14:textId="5FBD0543" w:rsidR="0029624D" w:rsidRDefault="0029624D" w:rsidP="0029624D">
      <w:pPr>
        <w:jc w:val="center"/>
      </w:pPr>
      <w:r w:rsidRPr="0029624D">
        <w:rPr>
          <w:noProof/>
        </w:rPr>
        <w:drawing>
          <wp:inline distT="0" distB="0" distL="0" distR="0" wp14:anchorId="09FBDCF0" wp14:editId="27124011">
            <wp:extent cx="2838202" cy="197944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374" cy="200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D4889" w14:textId="63CB3AC3" w:rsidR="008C7845" w:rsidRDefault="008C7845" w:rsidP="008C7845">
      <w:pPr>
        <w:pStyle w:val="Heading1"/>
      </w:pPr>
      <w:r>
        <w:t>Current Status</w:t>
      </w:r>
      <w:r w:rsidR="001E7701">
        <w:t xml:space="preserve"> and Intentions</w:t>
      </w:r>
    </w:p>
    <w:p w14:paraId="036681B6" w14:textId="48FA96C0" w:rsidR="00441597" w:rsidRDefault="009721DF" w:rsidP="001E7778">
      <w:r>
        <w:t xml:space="preserve">A prototype of the validator is working. </w:t>
      </w:r>
    </w:p>
    <w:p w14:paraId="717FD5FF" w14:textId="533A6CA3" w:rsidR="001E7778" w:rsidRDefault="009721DF" w:rsidP="001E7778">
      <w:r>
        <w:t>Its inputs are:</w:t>
      </w:r>
    </w:p>
    <w:p w14:paraId="61BE59D6" w14:textId="47487076" w:rsidR="00441597" w:rsidRDefault="00441597" w:rsidP="00441597">
      <w:pPr>
        <w:pStyle w:val="ListParagraph"/>
        <w:numPr>
          <w:ilvl w:val="0"/>
          <w:numId w:val="2"/>
        </w:numPr>
      </w:pPr>
      <w:r>
        <w:lastRenderedPageBreak/>
        <w:t xml:space="preserve">A set of V2-FHIR mapping tables – typically </w:t>
      </w:r>
      <w:r w:rsidR="00505117">
        <w:t xml:space="preserve">with </w:t>
      </w:r>
      <w:r>
        <w:t xml:space="preserve">one message level mapping table, </w:t>
      </w:r>
      <w:r w:rsidR="00505117">
        <w:t xml:space="preserve">with </w:t>
      </w:r>
      <w:r>
        <w:t>segment-level mapping tables for all the segments in the message, data type mapping tables</w:t>
      </w:r>
      <w:r w:rsidR="00271C89">
        <w:t>, and code value mapping tables</w:t>
      </w:r>
    </w:p>
    <w:p w14:paraId="244C61BC" w14:textId="0E8AC417" w:rsidR="00441597" w:rsidRDefault="00441597" w:rsidP="00441597">
      <w:pPr>
        <w:pStyle w:val="ListParagraph"/>
        <w:numPr>
          <w:ilvl w:val="0"/>
          <w:numId w:val="2"/>
        </w:numPr>
      </w:pPr>
      <w:r>
        <w:t>One or more pairs, of a V2 message and the FHIR bundle produced from it by a transform</w:t>
      </w:r>
    </w:p>
    <w:p w14:paraId="6A1B8921" w14:textId="50F3F5F4" w:rsidR="00441597" w:rsidRDefault="00441597" w:rsidP="00441597">
      <w:r>
        <w:t xml:space="preserve">The mapping tables are csv files, derived from the Google sheets in which the V2-FHIR mapping project is </w:t>
      </w:r>
      <w:r w:rsidR="00505117">
        <w:t>making</w:t>
      </w:r>
      <w:r>
        <w:t xml:space="preserve"> mappings. In future the validator will </w:t>
      </w:r>
      <w:r w:rsidR="002429A3">
        <w:t>read</w:t>
      </w:r>
      <w:r>
        <w:t xml:space="preserve"> mapping table</w:t>
      </w:r>
      <w:r w:rsidR="00D05093">
        <w:t>s</w:t>
      </w:r>
      <w:r>
        <w:t xml:space="preserve"> as </w:t>
      </w:r>
      <w:proofErr w:type="spellStart"/>
      <w:r>
        <w:t>ConceptMap</w:t>
      </w:r>
      <w:proofErr w:type="spellEnd"/>
      <w:r>
        <w:t xml:space="preserve"> resource</w:t>
      </w:r>
      <w:r w:rsidR="00D05093">
        <w:t>s</w:t>
      </w:r>
      <w:r w:rsidR="00505117">
        <w:t>.</w:t>
      </w:r>
    </w:p>
    <w:p w14:paraId="7C9156D5" w14:textId="069A3325" w:rsidR="00441597" w:rsidRDefault="00D05093" w:rsidP="00441597">
      <w:r>
        <w:t xml:space="preserve">The validator </w:t>
      </w:r>
      <w:r w:rsidR="00441597">
        <w:t>operations and outputs are:</w:t>
      </w:r>
    </w:p>
    <w:p w14:paraId="4546DDD2" w14:textId="592A9E43" w:rsidR="00441597" w:rsidRDefault="00441597" w:rsidP="00441597">
      <w:pPr>
        <w:pStyle w:val="ListParagraph"/>
        <w:numPr>
          <w:ilvl w:val="0"/>
          <w:numId w:val="4"/>
        </w:numPr>
      </w:pPr>
      <w:r>
        <w:t>First it checks the mapping tables, noting any ways in which they are syntactically or otherwise invalid – giving a table of warning messages</w:t>
      </w:r>
      <w:r w:rsidR="00505117">
        <w:t xml:space="preserve"> about the mappings</w:t>
      </w:r>
    </w:p>
    <w:p w14:paraId="3514F27C" w14:textId="5F42E4A7" w:rsidR="00441597" w:rsidRDefault="00441597" w:rsidP="00441597">
      <w:pPr>
        <w:pStyle w:val="ListParagraph"/>
        <w:numPr>
          <w:ilvl w:val="0"/>
          <w:numId w:val="4"/>
        </w:numPr>
      </w:pPr>
      <w:r>
        <w:t xml:space="preserve">Then for each </w:t>
      </w:r>
      <w:r w:rsidR="00505117">
        <w:t>V2-FHIR</w:t>
      </w:r>
      <w:r>
        <w:t xml:space="preserve"> pair, it checks that the FHIR output bundle is what should be produced by </w:t>
      </w:r>
      <w:r w:rsidR="00505117">
        <w:t>a</w:t>
      </w:r>
      <w:r>
        <w:t xml:space="preserve"> transform from the V2 input. This includes checking each data value in the bundle</w:t>
      </w:r>
      <w:r w:rsidR="008C7845">
        <w:t xml:space="preserve"> (against a value in the V2 message, or </w:t>
      </w:r>
      <w:r w:rsidR="00D05093">
        <w:t xml:space="preserve">against </w:t>
      </w:r>
      <w:r w:rsidR="008C7845">
        <w:t>an expected fixed value</w:t>
      </w:r>
      <w:r w:rsidR="00853FE3">
        <w:t>, or code conversion</w:t>
      </w:r>
      <w:r w:rsidR="008C7845">
        <w:t>)</w:t>
      </w:r>
      <w:r>
        <w:t>, and checking that no data values are missing</w:t>
      </w:r>
      <w:r w:rsidR="008C7845">
        <w:t xml:space="preserve"> from the bundle</w:t>
      </w:r>
      <w:r>
        <w:t xml:space="preserve">. In future, resource references will be checked. </w:t>
      </w:r>
      <w:r w:rsidR="00E01871">
        <w:t>D</w:t>
      </w:r>
      <w:r>
        <w:t>iscrepancies are noted in a</w:t>
      </w:r>
      <w:r w:rsidR="00505117">
        <w:t>n output</w:t>
      </w:r>
      <w:r>
        <w:t xml:space="preserve"> table.</w:t>
      </w:r>
    </w:p>
    <w:p w14:paraId="084490D3" w14:textId="7516D9C9" w:rsidR="008C7845" w:rsidRDefault="008C7845" w:rsidP="008C7845">
      <w:r>
        <w:t>Typical entries in the table of warnings about problems in the mappings are:</w:t>
      </w:r>
    </w:p>
    <w:p w14:paraId="08ADD7E7" w14:textId="50CF7205" w:rsidR="00505117" w:rsidRDefault="00505117" w:rsidP="008C7845">
      <w:r>
        <w:rPr>
          <w:noProof/>
        </w:rPr>
        <w:drawing>
          <wp:inline distT="0" distB="0" distL="0" distR="0" wp14:anchorId="41561557" wp14:editId="67226574">
            <wp:extent cx="5731510" cy="10388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64983" w14:textId="07DDEA65" w:rsidR="00440422" w:rsidRDefault="002429A3" w:rsidP="008C7845">
      <w:r>
        <w:t>I</w:t>
      </w:r>
      <w:r w:rsidR="00440422">
        <w:t xml:space="preserve">t is best to resolve the </w:t>
      </w:r>
      <w:r w:rsidR="00D05093">
        <w:t xml:space="preserve">mapping </w:t>
      </w:r>
      <w:r w:rsidR="00440422">
        <w:t xml:space="preserve">issues before validating transform </w:t>
      </w:r>
      <w:r w:rsidR="00D05093">
        <w:t>pairs</w:t>
      </w:r>
      <w:r w:rsidR="00440422">
        <w:t>.</w:t>
      </w:r>
    </w:p>
    <w:p w14:paraId="09C3C39C" w14:textId="2EC40A04" w:rsidR="008C7845" w:rsidRDefault="008C7845" w:rsidP="008C7845">
      <w:r>
        <w:t>Typical entries in the table of discrepancies in a transform result are:</w:t>
      </w:r>
    </w:p>
    <w:p w14:paraId="31C1051C" w14:textId="3F0929E5" w:rsidR="00440422" w:rsidRDefault="00EA266A" w:rsidP="008C7845">
      <w:r>
        <w:rPr>
          <w:noProof/>
        </w:rPr>
        <w:drawing>
          <wp:inline distT="0" distB="0" distL="0" distR="0" wp14:anchorId="47471C16" wp14:editId="66A892C8">
            <wp:extent cx="5731510" cy="8039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906BD" w14:textId="11933CDA" w:rsidR="00D05093" w:rsidRDefault="00D05093" w:rsidP="008C7845">
      <w:r>
        <w:t xml:space="preserve">When the validator is operating as a service on a FHIR server, all its inputs and outputs </w:t>
      </w:r>
      <w:r w:rsidR="00663F5E">
        <w:t>should</w:t>
      </w:r>
      <w:r>
        <w:t xml:space="preserve"> be FHIR resources. This will require some way </w:t>
      </w:r>
      <w:r w:rsidR="00463CCB">
        <w:t>to</w:t>
      </w:r>
      <w:r>
        <w:t xml:space="preserve"> wrap a V2 message in a FHIR resource (</w:t>
      </w:r>
      <w:r w:rsidR="00663F5E">
        <w:t>in a Basic or Binary resource</w:t>
      </w:r>
      <w:r>
        <w:t>?), and the validator result</w:t>
      </w:r>
      <w:r w:rsidR="003A02A9">
        <w:t xml:space="preserve"> table</w:t>
      </w:r>
      <w:r>
        <w:t xml:space="preserve">s may be </w:t>
      </w:r>
      <w:r w:rsidR="003A02A9">
        <w:t xml:space="preserve">profiled </w:t>
      </w:r>
      <w:proofErr w:type="spellStart"/>
      <w:r>
        <w:t>OperationOutcome</w:t>
      </w:r>
      <w:proofErr w:type="spellEnd"/>
      <w:r>
        <w:t xml:space="preserve"> resources.</w:t>
      </w:r>
      <w:r w:rsidR="001E7701">
        <w:t xml:space="preserve"> It may also be useful to be able to specify </w:t>
      </w:r>
      <w:r w:rsidR="00663F5E">
        <w:t>(</w:t>
      </w:r>
      <w:r w:rsidR="00463CCB">
        <w:t>in a Parameters resource?</w:t>
      </w:r>
      <w:r w:rsidR="00663F5E">
        <w:t xml:space="preserve">) </w:t>
      </w:r>
      <w:r w:rsidR="001E7701">
        <w:t xml:space="preserve">what kinds of validation output </w:t>
      </w:r>
      <w:r w:rsidR="003A02A9">
        <w:t>are</w:t>
      </w:r>
      <w:r w:rsidR="001E7701">
        <w:t xml:space="preserve"> required – e.g. what fields in the FHIR outputs need to be checked; o</w:t>
      </w:r>
      <w:r w:rsidR="003A02A9">
        <w:t>r</w:t>
      </w:r>
      <w:r w:rsidR="001E7701">
        <w:t xml:space="preserve"> to combine validation of the transform with validation of the </w:t>
      </w:r>
      <w:r w:rsidR="00463CCB">
        <w:t xml:space="preserve">transform </w:t>
      </w:r>
      <w:r w:rsidR="001E7701">
        <w:t>output FHIR against profiles.</w:t>
      </w:r>
    </w:p>
    <w:p w14:paraId="067D769B" w14:textId="1D26F674" w:rsidR="003A02A9" w:rsidRDefault="003A02A9" w:rsidP="003A02A9">
      <w:pPr>
        <w:pStyle w:val="Heading1"/>
      </w:pPr>
      <w:r>
        <w:t>Outlook</w:t>
      </w:r>
    </w:p>
    <w:p w14:paraId="7AC98C57" w14:textId="7633D03B" w:rsidR="003A02A9" w:rsidRDefault="0071203A" w:rsidP="003A02A9">
      <w:r>
        <w:t>A</w:t>
      </w:r>
      <w:r w:rsidR="003A02A9">
        <w:t xml:space="preserve"> transform validator can be an important </w:t>
      </w:r>
      <w:r w:rsidR="00463CCB">
        <w:t>deliverable</w:t>
      </w:r>
      <w:r w:rsidR="003A02A9">
        <w:t xml:space="preserve"> of the V2-FHIR mapping project, </w:t>
      </w:r>
      <w:r w:rsidR="00463CCB">
        <w:t>to be provided</w:t>
      </w:r>
      <w:r w:rsidR="001D553C">
        <w:t xml:space="preserve"> free </w:t>
      </w:r>
      <w:r w:rsidR="00463CCB">
        <w:t xml:space="preserve">by HL7, </w:t>
      </w:r>
      <w:r w:rsidR="00FA56EC">
        <w:t>and</w:t>
      </w:r>
      <w:r w:rsidR="001D553C">
        <w:t xml:space="preserve"> </w:t>
      </w:r>
      <w:r w:rsidR="003A02A9">
        <w:t xml:space="preserve">enabling </w:t>
      </w:r>
      <w:r>
        <w:t xml:space="preserve">worldwide </w:t>
      </w:r>
      <w:bookmarkStart w:id="0" w:name="_GoBack"/>
      <w:bookmarkEnd w:id="0"/>
      <w:r w:rsidR="003A02A9">
        <w:t xml:space="preserve">users of HL7 V2 and FHIR to check that V2 messages and FHIR resources are correctly related to one another. This service </w:t>
      </w:r>
      <w:r w:rsidR="001D553C">
        <w:t>would</w:t>
      </w:r>
      <w:r w:rsidR="003A02A9">
        <w:t xml:space="preserve"> not compete with the </w:t>
      </w:r>
      <w:r w:rsidR="003A02A9">
        <w:lastRenderedPageBreak/>
        <w:t>offerings of integration engine suppliers or suppliers of transform services</w:t>
      </w:r>
      <w:r w:rsidR="001D553C">
        <w:t>. It</w:t>
      </w:r>
      <w:r w:rsidR="003A02A9">
        <w:t xml:space="preserve"> </w:t>
      </w:r>
      <w:r w:rsidR="00FA56EC">
        <w:t>will</w:t>
      </w:r>
      <w:r w:rsidR="003A02A9">
        <w:t xml:space="preserve"> be of interest to healthcare providers</w:t>
      </w:r>
      <w:r w:rsidR="001D553C">
        <w:t>,</w:t>
      </w:r>
      <w:r w:rsidR="003A02A9">
        <w:t xml:space="preserve"> and </w:t>
      </w:r>
      <w:r w:rsidR="001D553C">
        <w:t xml:space="preserve">to </w:t>
      </w:r>
      <w:r w:rsidR="003A02A9">
        <w:t>national and regional healthcare authorities, to help them ensure the data quality of their applications.</w:t>
      </w:r>
    </w:p>
    <w:p w14:paraId="6F9B3DFE" w14:textId="3DBBC0ED" w:rsidR="003A02A9" w:rsidRDefault="00807D44" w:rsidP="003A02A9">
      <w:r>
        <w:t>A</w:t>
      </w:r>
      <w:r w:rsidR="003A02A9">
        <w:t>ny regional healthcare authority may wish to use the mapping tables developed by the V2-to-FHIR mapping project, to develop local variant mapping tables which reflect the ways in which V2 and FHIR are used  in their region</w:t>
      </w:r>
      <w:r w:rsidR="001D553C">
        <w:t xml:space="preserve"> (local profiles and usages)</w:t>
      </w:r>
      <w:r w:rsidR="003A02A9">
        <w:t xml:space="preserve">, and then to offer a </w:t>
      </w:r>
      <w:r>
        <w:t xml:space="preserve">local </w:t>
      </w:r>
      <w:r w:rsidR="003A02A9">
        <w:t>validation service using those mapping tables.</w:t>
      </w:r>
      <w:r w:rsidR="001D553C">
        <w:t xml:space="preserve"> Suppliers of transform services may wish to use the validator to test and demonstrate the quality of their offerings.</w:t>
      </w:r>
    </w:p>
    <w:p w14:paraId="3495D26D" w14:textId="72B1F359" w:rsidR="001D553C" w:rsidRDefault="001D553C" w:rsidP="003A02A9">
      <w:r>
        <w:t xml:space="preserve">If the transform validator </w:t>
      </w:r>
      <w:r w:rsidR="00807D44">
        <w:t>is used in this way</w:t>
      </w:r>
      <w:r>
        <w:t xml:space="preserve">, then feedback from its local </w:t>
      </w:r>
      <w:r w:rsidR="00807D44">
        <w:t>deployments</w:t>
      </w:r>
      <w:r>
        <w:t xml:space="preserve"> will help to refine and improve</w:t>
      </w:r>
      <w:r w:rsidR="00807D44">
        <w:t xml:space="preserve"> </w:t>
      </w:r>
      <w:r>
        <w:t xml:space="preserve">the </w:t>
      </w:r>
      <w:proofErr w:type="gramStart"/>
      <w:r>
        <w:t>centrally-developed</w:t>
      </w:r>
      <w:proofErr w:type="gramEnd"/>
      <w:r>
        <w:t xml:space="preserve"> mapping tables.</w:t>
      </w:r>
    </w:p>
    <w:p w14:paraId="03E24ADA" w14:textId="109D8E52" w:rsidR="001D553C" w:rsidRDefault="00FA56EC" w:rsidP="003A02A9">
      <w:r>
        <w:t>I</w:t>
      </w:r>
      <w:r w:rsidR="001D553C">
        <w:t xml:space="preserve">mproved healthcare data quality reduces costs and improves patient care. An important </w:t>
      </w:r>
      <w:r w:rsidR="00463CCB">
        <w:t>part</w:t>
      </w:r>
      <w:r w:rsidR="001D553C">
        <w:t xml:space="preserve"> of data quality is consistency between V2 data and FHIR data.  Since HL7 is the </w:t>
      </w:r>
      <w:r>
        <w:t>source</w:t>
      </w:r>
      <w:r w:rsidR="001D553C">
        <w:t xml:space="preserve"> of these two </w:t>
      </w:r>
      <w:proofErr w:type="gramStart"/>
      <w:r w:rsidR="001D553C">
        <w:t>widely</w:t>
      </w:r>
      <w:r>
        <w:t>-</w:t>
      </w:r>
      <w:r w:rsidR="001D553C">
        <w:t>used</w:t>
      </w:r>
      <w:proofErr w:type="gramEnd"/>
      <w:r w:rsidR="001D553C">
        <w:t xml:space="preserve"> standards, </w:t>
      </w:r>
      <w:r>
        <w:t>HL7 has the opportunity (and perhaps an obligation) to help organisations use them together consistently and effectively. A V2-FHIR transform validator will help meet this need – providing a valuable service to healthcare providers worldwide.</w:t>
      </w:r>
    </w:p>
    <w:p w14:paraId="5720B4BB" w14:textId="466DE93C" w:rsidR="00740316" w:rsidRPr="003A02A9" w:rsidRDefault="00740316" w:rsidP="003A02A9">
      <w:r>
        <w:t>Providing a strong cross-check between HL7 V2 and FHIR – where they overlap – will go a long way to mak</w:t>
      </w:r>
      <w:r w:rsidR="00463CCB">
        <w:t>e</w:t>
      </w:r>
      <w:r>
        <w:t xml:space="preserve"> them a coherent and unified offering, helping to unify HL7’s product set. Over time, similar cross-checks could be provided for CDA and for </w:t>
      </w:r>
      <w:proofErr w:type="spellStart"/>
      <w:r>
        <w:t>OpenEHR</w:t>
      </w:r>
      <w:proofErr w:type="spellEnd"/>
      <w:r>
        <w:t>.</w:t>
      </w:r>
    </w:p>
    <w:sectPr w:rsidR="00740316" w:rsidRPr="003A02A9" w:rsidSect="007E2D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B1D8A"/>
    <w:multiLevelType w:val="hybridMultilevel"/>
    <w:tmpl w:val="E392F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82909"/>
    <w:multiLevelType w:val="hybridMultilevel"/>
    <w:tmpl w:val="F4CE3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7065C"/>
    <w:multiLevelType w:val="hybridMultilevel"/>
    <w:tmpl w:val="BDEC75DA"/>
    <w:lvl w:ilvl="0" w:tplc="44A875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854D4"/>
    <w:multiLevelType w:val="hybridMultilevel"/>
    <w:tmpl w:val="2B4E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347BC"/>
    <w:rsid w:val="000002D9"/>
    <w:rsid w:val="00084563"/>
    <w:rsid w:val="000B7D33"/>
    <w:rsid w:val="000E1B8A"/>
    <w:rsid w:val="00185E98"/>
    <w:rsid w:val="001D553C"/>
    <w:rsid w:val="001E7701"/>
    <w:rsid w:val="001E7778"/>
    <w:rsid w:val="002429A3"/>
    <w:rsid w:val="00271C89"/>
    <w:rsid w:val="0029624D"/>
    <w:rsid w:val="002E4780"/>
    <w:rsid w:val="00322AF0"/>
    <w:rsid w:val="00370B69"/>
    <w:rsid w:val="003A02A9"/>
    <w:rsid w:val="004347BC"/>
    <w:rsid w:val="00440422"/>
    <w:rsid w:val="00441597"/>
    <w:rsid w:val="00445B96"/>
    <w:rsid w:val="00463CCB"/>
    <w:rsid w:val="00505117"/>
    <w:rsid w:val="005054B9"/>
    <w:rsid w:val="00663F5E"/>
    <w:rsid w:val="0071203A"/>
    <w:rsid w:val="00740316"/>
    <w:rsid w:val="007D7537"/>
    <w:rsid w:val="007E2DDA"/>
    <w:rsid w:val="00807D44"/>
    <w:rsid w:val="00853FE3"/>
    <w:rsid w:val="008C7845"/>
    <w:rsid w:val="009721DF"/>
    <w:rsid w:val="00985AAF"/>
    <w:rsid w:val="00987D71"/>
    <w:rsid w:val="009C1D2C"/>
    <w:rsid w:val="00A90294"/>
    <w:rsid w:val="00A91F98"/>
    <w:rsid w:val="00AD75AA"/>
    <w:rsid w:val="00BB0CF8"/>
    <w:rsid w:val="00C12776"/>
    <w:rsid w:val="00C30E40"/>
    <w:rsid w:val="00CA7EF2"/>
    <w:rsid w:val="00D05093"/>
    <w:rsid w:val="00D75E5A"/>
    <w:rsid w:val="00DD776F"/>
    <w:rsid w:val="00E01871"/>
    <w:rsid w:val="00EA266A"/>
    <w:rsid w:val="00F05855"/>
    <w:rsid w:val="00F61A73"/>
    <w:rsid w:val="00FA56EC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0180C"/>
  <w15:chartTrackingRefBased/>
  <w15:docId w15:val="{8C5097C3-AE79-47FE-947D-102AB624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DDA"/>
  </w:style>
  <w:style w:type="paragraph" w:styleId="Heading1">
    <w:name w:val="heading 1"/>
    <w:basedOn w:val="Normal"/>
    <w:next w:val="Normal"/>
    <w:link w:val="Heading1Char"/>
    <w:uiPriority w:val="9"/>
    <w:qFormat/>
    <w:rsid w:val="008C78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347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4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002D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C78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4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23</cp:revision>
  <dcterms:created xsi:type="dcterms:W3CDTF">2020-02-07T10:16:00Z</dcterms:created>
  <dcterms:modified xsi:type="dcterms:W3CDTF">2020-02-11T11:13:00Z</dcterms:modified>
</cp:coreProperties>
</file>