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D6B6E5" w14:textId="77777777" w:rsidR="00D4720B" w:rsidRDefault="006A7BF2" w:rsidP="006572D3">
      <w:pPr>
        <w:jc w:val="both"/>
        <w:rPr>
          <w:sz w:val="48"/>
          <w:szCs w:val="48"/>
        </w:rPr>
      </w:pPr>
      <w:bookmarkStart w:id="0" w:name="_GoBack"/>
      <w:bookmarkEnd w:id="0"/>
      <w:r w:rsidRPr="006A7BF2">
        <w:rPr>
          <w:sz w:val="48"/>
          <w:szCs w:val="48"/>
        </w:rPr>
        <w:t>Recepción de Solicitudes</w:t>
      </w:r>
    </w:p>
    <w:p w14:paraId="3A332B36" w14:textId="77777777" w:rsidR="008532E9" w:rsidRPr="008532E9" w:rsidRDefault="008532E9" w:rsidP="006572D3">
      <w:pPr>
        <w:jc w:val="both"/>
        <w:rPr>
          <w:sz w:val="22"/>
          <w:szCs w:val="48"/>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3686"/>
        <w:gridCol w:w="1559"/>
        <w:gridCol w:w="2268"/>
      </w:tblGrid>
      <w:tr w:rsidR="003102E2" w:rsidRPr="00B42E0E" w14:paraId="18832BAD" w14:textId="77777777" w:rsidTr="00B81F1D">
        <w:trPr>
          <w:cantSplit/>
          <w:trHeight w:val="269"/>
          <w:tblHeader/>
        </w:trPr>
        <w:tc>
          <w:tcPr>
            <w:tcW w:w="10065" w:type="dxa"/>
            <w:gridSpan w:val="4"/>
            <w:shd w:val="clear" w:color="auto" w:fill="FFC000"/>
          </w:tcPr>
          <w:p w14:paraId="580D7D0C" w14:textId="77777777" w:rsidR="003102E2" w:rsidRPr="00B42E0E" w:rsidRDefault="006A7BF2" w:rsidP="006572D3">
            <w:pPr>
              <w:pStyle w:val="Ttulo3"/>
              <w:jc w:val="both"/>
              <w:rPr>
                <w:color w:val="auto"/>
              </w:rPr>
            </w:pPr>
            <w:r>
              <w:rPr>
                <w:color w:val="auto"/>
              </w:rPr>
              <w:t>I</w:t>
            </w:r>
            <w:r w:rsidR="003102E2" w:rsidRPr="00B42E0E">
              <w:rPr>
                <w:color w:val="auto"/>
              </w:rPr>
              <w:t>nformación General</w:t>
            </w:r>
          </w:p>
        </w:tc>
      </w:tr>
      <w:tr w:rsidR="003102E2" w:rsidRPr="008B3EB2" w14:paraId="7B96358E" w14:textId="77777777" w:rsidTr="00E926E6">
        <w:trPr>
          <w:cantSplit/>
        </w:trPr>
        <w:tc>
          <w:tcPr>
            <w:tcW w:w="2552" w:type="dxa"/>
            <w:tcBorders>
              <w:bottom w:val="single" w:sz="6" w:space="0" w:color="auto"/>
            </w:tcBorders>
            <w:shd w:val="clear" w:color="auto" w:fill="E5DFEC" w:themeFill="accent4" w:themeFillTint="33"/>
          </w:tcPr>
          <w:p w14:paraId="7B2F380D" w14:textId="77777777" w:rsidR="003102E2" w:rsidRPr="0055559D" w:rsidRDefault="006A7BF2" w:rsidP="006572D3">
            <w:pPr>
              <w:pStyle w:val="Encabezado"/>
              <w:spacing w:before="60" w:after="60"/>
              <w:jc w:val="both"/>
              <w:rPr>
                <w:rFonts w:asciiTheme="minorHAnsi" w:hAnsiTheme="minorHAnsi" w:cs="Arial"/>
                <w:sz w:val="22"/>
                <w:szCs w:val="18"/>
              </w:rPr>
            </w:pPr>
            <w:r w:rsidRPr="0055559D">
              <w:rPr>
                <w:rFonts w:asciiTheme="minorHAnsi" w:hAnsiTheme="minorHAnsi" w:cs="Arial"/>
                <w:sz w:val="22"/>
                <w:szCs w:val="18"/>
              </w:rPr>
              <w:t>Solicitante</w:t>
            </w:r>
          </w:p>
        </w:tc>
        <w:tc>
          <w:tcPr>
            <w:tcW w:w="3686" w:type="dxa"/>
            <w:tcBorders>
              <w:bottom w:val="single" w:sz="6" w:space="0" w:color="auto"/>
            </w:tcBorders>
          </w:tcPr>
          <w:p w14:paraId="5D86515E" w14:textId="7C7D2CD3" w:rsidR="003102E2" w:rsidRPr="0055559D" w:rsidRDefault="00A03D11" w:rsidP="006572D3">
            <w:pPr>
              <w:pStyle w:val="CovFormText"/>
              <w:jc w:val="both"/>
              <w:rPr>
                <w:rFonts w:asciiTheme="minorHAnsi" w:hAnsiTheme="minorHAnsi" w:cs="Arial"/>
                <w:noProof w:val="0"/>
                <w:sz w:val="22"/>
                <w:szCs w:val="18"/>
              </w:rPr>
            </w:pPr>
            <w:r>
              <w:rPr>
                <w:rFonts w:asciiTheme="minorHAnsi" w:hAnsiTheme="minorHAnsi" w:cs="Arial"/>
                <w:noProof w:val="0"/>
                <w:sz w:val="22"/>
                <w:szCs w:val="18"/>
              </w:rPr>
              <w:t>Lei Bahamondes Avilés</w:t>
            </w:r>
          </w:p>
        </w:tc>
        <w:tc>
          <w:tcPr>
            <w:tcW w:w="1559" w:type="dxa"/>
            <w:tcBorders>
              <w:bottom w:val="single" w:sz="6" w:space="0" w:color="auto"/>
            </w:tcBorders>
            <w:shd w:val="clear" w:color="auto" w:fill="E5DFEC" w:themeFill="accent4" w:themeFillTint="33"/>
          </w:tcPr>
          <w:p w14:paraId="04EC6CBA" w14:textId="77777777" w:rsidR="003102E2" w:rsidRPr="0055559D" w:rsidRDefault="003102E2" w:rsidP="006572D3">
            <w:pPr>
              <w:pStyle w:val="Encabezado"/>
              <w:spacing w:before="60" w:after="60"/>
              <w:jc w:val="both"/>
              <w:rPr>
                <w:rFonts w:asciiTheme="minorHAnsi" w:hAnsiTheme="minorHAnsi" w:cs="Arial"/>
                <w:sz w:val="22"/>
                <w:szCs w:val="18"/>
              </w:rPr>
            </w:pPr>
            <w:r w:rsidRPr="0055559D">
              <w:rPr>
                <w:rFonts w:asciiTheme="minorHAnsi" w:hAnsiTheme="minorHAnsi" w:cs="Arial"/>
                <w:sz w:val="22"/>
                <w:szCs w:val="18"/>
              </w:rPr>
              <w:t>Fecha Emisión</w:t>
            </w:r>
          </w:p>
        </w:tc>
        <w:tc>
          <w:tcPr>
            <w:tcW w:w="2268" w:type="dxa"/>
            <w:tcBorders>
              <w:bottom w:val="single" w:sz="6" w:space="0" w:color="auto"/>
            </w:tcBorders>
          </w:tcPr>
          <w:p w14:paraId="7D13CC6C" w14:textId="40FD1DDB" w:rsidR="003102E2" w:rsidRPr="0055559D" w:rsidRDefault="00D71FA1" w:rsidP="008450FB">
            <w:pPr>
              <w:pStyle w:val="CovFormText"/>
              <w:jc w:val="both"/>
              <w:rPr>
                <w:rFonts w:asciiTheme="minorHAnsi" w:hAnsiTheme="minorHAnsi" w:cs="Arial"/>
                <w:noProof w:val="0"/>
                <w:sz w:val="22"/>
                <w:szCs w:val="18"/>
              </w:rPr>
            </w:pPr>
            <w:r>
              <w:rPr>
                <w:rFonts w:asciiTheme="minorHAnsi" w:hAnsiTheme="minorHAnsi" w:cs="Arial"/>
                <w:noProof w:val="0"/>
                <w:sz w:val="22"/>
                <w:szCs w:val="18"/>
              </w:rPr>
              <w:t>2</w:t>
            </w:r>
            <w:r w:rsidR="008450FB">
              <w:rPr>
                <w:rFonts w:asciiTheme="minorHAnsi" w:hAnsiTheme="minorHAnsi" w:cs="Arial"/>
                <w:noProof w:val="0"/>
                <w:sz w:val="22"/>
                <w:szCs w:val="18"/>
              </w:rPr>
              <w:t>3</w:t>
            </w:r>
            <w:r w:rsidR="00846CFA" w:rsidRPr="0055559D">
              <w:rPr>
                <w:rFonts w:asciiTheme="minorHAnsi" w:hAnsiTheme="minorHAnsi" w:cs="Arial"/>
                <w:noProof w:val="0"/>
                <w:sz w:val="22"/>
                <w:szCs w:val="18"/>
              </w:rPr>
              <w:t>/</w:t>
            </w:r>
            <w:r>
              <w:rPr>
                <w:rFonts w:asciiTheme="minorHAnsi" w:hAnsiTheme="minorHAnsi" w:cs="Arial"/>
                <w:noProof w:val="0"/>
                <w:sz w:val="22"/>
                <w:szCs w:val="18"/>
              </w:rPr>
              <w:t>enero</w:t>
            </w:r>
            <w:r w:rsidR="00846CFA" w:rsidRPr="0055559D">
              <w:rPr>
                <w:rFonts w:asciiTheme="minorHAnsi" w:hAnsiTheme="minorHAnsi" w:cs="Arial"/>
                <w:noProof w:val="0"/>
                <w:sz w:val="22"/>
                <w:szCs w:val="18"/>
              </w:rPr>
              <w:t>/201</w:t>
            </w:r>
            <w:r>
              <w:rPr>
                <w:rFonts w:asciiTheme="minorHAnsi" w:hAnsiTheme="minorHAnsi" w:cs="Arial"/>
                <w:noProof w:val="0"/>
                <w:sz w:val="22"/>
                <w:szCs w:val="18"/>
              </w:rPr>
              <w:t>7</w:t>
            </w:r>
          </w:p>
        </w:tc>
      </w:tr>
      <w:tr w:rsidR="003102E2" w:rsidRPr="008B3EB2" w14:paraId="439A0357" w14:textId="77777777" w:rsidTr="00B81F1D">
        <w:trPr>
          <w:cantSplit/>
        </w:trPr>
        <w:tc>
          <w:tcPr>
            <w:tcW w:w="2552" w:type="dxa"/>
            <w:shd w:val="clear" w:color="auto" w:fill="E5DFEC" w:themeFill="accent4" w:themeFillTint="33"/>
          </w:tcPr>
          <w:p w14:paraId="4C917F32" w14:textId="77777777" w:rsidR="003102E2" w:rsidRPr="0055559D" w:rsidRDefault="006A7BF2" w:rsidP="006572D3">
            <w:pPr>
              <w:pStyle w:val="Encabezado"/>
              <w:spacing w:before="60" w:after="60"/>
              <w:jc w:val="both"/>
              <w:rPr>
                <w:rFonts w:asciiTheme="minorHAnsi" w:hAnsiTheme="minorHAnsi" w:cs="Arial"/>
                <w:sz w:val="22"/>
                <w:szCs w:val="18"/>
              </w:rPr>
            </w:pPr>
            <w:r w:rsidRPr="0055559D">
              <w:rPr>
                <w:rFonts w:asciiTheme="minorHAnsi" w:hAnsiTheme="minorHAnsi" w:cs="Arial"/>
                <w:sz w:val="22"/>
                <w:szCs w:val="18"/>
              </w:rPr>
              <w:t>Departamento</w:t>
            </w:r>
          </w:p>
        </w:tc>
        <w:tc>
          <w:tcPr>
            <w:tcW w:w="7513" w:type="dxa"/>
            <w:gridSpan w:val="3"/>
          </w:tcPr>
          <w:p w14:paraId="04C98FB0" w14:textId="77777777" w:rsidR="003102E2" w:rsidRPr="0055559D" w:rsidRDefault="00846CFA" w:rsidP="006572D3">
            <w:pPr>
              <w:pStyle w:val="CovFormText"/>
              <w:jc w:val="both"/>
              <w:rPr>
                <w:rFonts w:asciiTheme="minorHAnsi" w:hAnsiTheme="minorHAnsi" w:cs="Arial"/>
                <w:noProof w:val="0"/>
                <w:sz w:val="22"/>
                <w:szCs w:val="18"/>
              </w:rPr>
            </w:pPr>
            <w:r w:rsidRPr="0055559D">
              <w:rPr>
                <w:rFonts w:asciiTheme="minorHAnsi" w:hAnsiTheme="minorHAnsi"/>
                <w:sz w:val="22"/>
              </w:rPr>
              <w:t>Control y Calidad de Prestacione</w:t>
            </w:r>
            <w:r w:rsidR="00357047">
              <w:rPr>
                <w:rFonts w:asciiTheme="minorHAnsi" w:hAnsiTheme="minorHAnsi"/>
                <w:sz w:val="22"/>
              </w:rPr>
              <w:t>s, Planificación Institucional</w:t>
            </w:r>
          </w:p>
        </w:tc>
      </w:tr>
      <w:tr w:rsidR="006A7BF2" w:rsidRPr="008B3EB2" w14:paraId="3757535C" w14:textId="77777777" w:rsidTr="00B81F1D">
        <w:trPr>
          <w:cantSplit/>
        </w:trPr>
        <w:tc>
          <w:tcPr>
            <w:tcW w:w="2552" w:type="dxa"/>
            <w:tcBorders>
              <w:bottom w:val="single" w:sz="6" w:space="0" w:color="auto"/>
            </w:tcBorders>
            <w:shd w:val="clear" w:color="auto" w:fill="E5DFEC" w:themeFill="accent4" w:themeFillTint="33"/>
          </w:tcPr>
          <w:p w14:paraId="067F077C" w14:textId="77777777" w:rsidR="006A7BF2" w:rsidRPr="0055559D" w:rsidRDefault="006A7BF2" w:rsidP="006572D3">
            <w:pPr>
              <w:pStyle w:val="Encabezado"/>
              <w:spacing w:before="60" w:after="60"/>
              <w:jc w:val="both"/>
              <w:rPr>
                <w:rFonts w:asciiTheme="minorHAnsi" w:hAnsiTheme="minorHAnsi" w:cs="Arial"/>
                <w:sz w:val="22"/>
                <w:szCs w:val="18"/>
              </w:rPr>
            </w:pPr>
            <w:r w:rsidRPr="0055559D">
              <w:rPr>
                <w:rFonts w:asciiTheme="minorHAnsi" w:hAnsiTheme="minorHAnsi" w:cs="Arial"/>
                <w:sz w:val="22"/>
                <w:szCs w:val="18"/>
              </w:rPr>
              <w:t>Sub Departamento</w:t>
            </w:r>
          </w:p>
        </w:tc>
        <w:tc>
          <w:tcPr>
            <w:tcW w:w="7513" w:type="dxa"/>
            <w:gridSpan w:val="3"/>
            <w:tcBorders>
              <w:bottom w:val="single" w:sz="6" w:space="0" w:color="auto"/>
            </w:tcBorders>
          </w:tcPr>
          <w:p w14:paraId="524EE295" w14:textId="0893EEAE" w:rsidR="006A7BF2" w:rsidRPr="0055559D" w:rsidRDefault="00124637" w:rsidP="00D71FA1">
            <w:pPr>
              <w:pStyle w:val="CovFormText"/>
              <w:jc w:val="both"/>
              <w:rPr>
                <w:rFonts w:asciiTheme="minorHAnsi" w:hAnsiTheme="minorHAnsi" w:cs="Arial"/>
                <w:noProof w:val="0"/>
                <w:sz w:val="22"/>
                <w:szCs w:val="18"/>
              </w:rPr>
            </w:pPr>
            <w:r>
              <w:rPr>
                <w:rFonts w:asciiTheme="minorHAnsi" w:hAnsiTheme="minorHAnsi" w:cs="Arial"/>
                <w:noProof w:val="0"/>
                <w:sz w:val="22"/>
                <w:szCs w:val="18"/>
              </w:rPr>
              <w:t>S</w:t>
            </w:r>
            <w:r w:rsidR="005236AC">
              <w:rPr>
                <w:rFonts w:asciiTheme="minorHAnsi" w:hAnsiTheme="minorHAnsi" w:cs="Arial"/>
                <w:noProof w:val="0"/>
                <w:sz w:val="22"/>
                <w:szCs w:val="18"/>
              </w:rPr>
              <w:t xml:space="preserve">ubdepartamento </w:t>
            </w:r>
            <w:r w:rsidR="008450FB">
              <w:rPr>
                <w:rFonts w:asciiTheme="minorHAnsi" w:hAnsiTheme="minorHAnsi" w:cs="Arial"/>
                <w:noProof w:val="0"/>
                <w:sz w:val="22"/>
                <w:szCs w:val="18"/>
              </w:rPr>
              <w:t xml:space="preserve">de </w:t>
            </w:r>
            <w:r w:rsidR="005236AC">
              <w:rPr>
                <w:rFonts w:asciiTheme="minorHAnsi" w:hAnsiTheme="minorHAnsi" w:cs="Arial"/>
                <w:noProof w:val="0"/>
                <w:sz w:val="22"/>
                <w:szCs w:val="18"/>
              </w:rPr>
              <w:t>Regulación de Prestaciones</w:t>
            </w:r>
          </w:p>
        </w:tc>
      </w:tr>
      <w:tr w:rsidR="005026BD" w:rsidRPr="008B3EB2" w14:paraId="01D30245" w14:textId="77777777" w:rsidTr="008E4899">
        <w:trPr>
          <w:cantSplit/>
        </w:trPr>
        <w:tc>
          <w:tcPr>
            <w:tcW w:w="2552" w:type="dxa"/>
            <w:shd w:val="clear" w:color="auto" w:fill="E5DFEC" w:themeFill="accent4" w:themeFillTint="33"/>
          </w:tcPr>
          <w:p w14:paraId="2C25B31C" w14:textId="77777777" w:rsidR="005026BD" w:rsidRPr="0055559D" w:rsidRDefault="006A7BF2" w:rsidP="006572D3">
            <w:pPr>
              <w:pStyle w:val="Encabezado"/>
              <w:spacing w:before="60" w:after="60"/>
              <w:jc w:val="both"/>
              <w:rPr>
                <w:rFonts w:asciiTheme="minorHAnsi" w:hAnsiTheme="minorHAnsi" w:cs="Arial"/>
                <w:sz w:val="22"/>
                <w:szCs w:val="18"/>
              </w:rPr>
            </w:pPr>
            <w:r w:rsidRPr="0055559D">
              <w:rPr>
                <w:rFonts w:asciiTheme="minorHAnsi" w:hAnsiTheme="minorHAnsi" w:cs="Arial"/>
                <w:sz w:val="22"/>
                <w:szCs w:val="18"/>
              </w:rPr>
              <w:t>Plazo de entrega</w:t>
            </w:r>
          </w:p>
        </w:tc>
        <w:tc>
          <w:tcPr>
            <w:tcW w:w="7513" w:type="dxa"/>
            <w:gridSpan w:val="3"/>
          </w:tcPr>
          <w:p w14:paraId="3D5505F9" w14:textId="49D84320" w:rsidR="005026BD" w:rsidRPr="0055559D" w:rsidRDefault="00D71FA1" w:rsidP="008450FB">
            <w:pPr>
              <w:pStyle w:val="CovFormText"/>
              <w:jc w:val="both"/>
              <w:rPr>
                <w:rFonts w:asciiTheme="minorHAnsi" w:hAnsiTheme="minorHAnsi" w:cs="Arial"/>
                <w:noProof w:val="0"/>
                <w:sz w:val="22"/>
                <w:szCs w:val="18"/>
              </w:rPr>
            </w:pPr>
            <w:r>
              <w:rPr>
                <w:rFonts w:asciiTheme="minorHAnsi" w:hAnsiTheme="minorHAnsi" w:cs="Arial"/>
                <w:noProof w:val="0"/>
                <w:sz w:val="22"/>
                <w:szCs w:val="18"/>
              </w:rPr>
              <w:t>2</w:t>
            </w:r>
            <w:r w:rsidR="008450FB">
              <w:rPr>
                <w:rFonts w:asciiTheme="minorHAnsi" w:hAnsiTheme="minorHAnsi" w:cs="Arial"/>
                <w:noProof w:val="0"/>
                <w:sz w:val="22"/>
                <w:szCs w:val="18"/>
              </w:rPr>
              <w:t>7</w:t>
            </w:r>
            <w:r w:rsidR="00B631BC">
              <w:rPr>
                <w:rFonts w:asciiTheme="minorHAnsi" w:hAnsiTheme="minorHAnsi" w:cs="Arial"/>
                <w:noProof w:val="0"/>
                <w:sz w:val="22"/>
                <w:szCs w:val="18"/>
              </w:rPr>
              <w:t>/</w:t>
            </w:r>
            <w:r w:rsidR="005236AC">
              <w:rPr>
                <w:rFonts w:asciiTheme="minorHAnsi" w:hAnsiTheme="minorHAnsi" w:cs="Arial"/>
                <w:noProof w:val="0"/>
                <w:sz w:val="22"/>
                <w:szCs w:val="18"/>
              </w:rPr>
              <w:t>enero/</w:t>
            </w:r>
            <w:r w:rsidR="00B631BC">
              <w:rPr>
                <w:rFonts w:asciiTheme="minorHAnsi" w:hAnsiTheme="minorHAnsi" w:cs="Arial"/>
                <w:noProof w:val="0"/>
                <w:sz w:val="22"/>
                <w:szCs w:val="18"/>
              </w:rPr>
              <w:t>201</w:t>
            </w:r>
            <w:r w:rsidR="005236AC">
              <w:rPr>
                <w:rFonts w:asciiTheme="minorHAnsi" w:hAnsiTheme="minorHAnsi" w:cs="Arial"/>
                <w:noProof w:val="0"/>
                <w:sz w:val="22"/>
                <w:szCs w:val="18"/>
              </w:rPr>
              <w:t>7</w:t>
            </w:r>
          </w:p>
        </w:tc>
      </w:tr>
      <w:tr w:rsidR="005026BD" w:rsidRPr="008B3EB2" w14:paraId="15FCBDF3" w14:textId="77777777" w:rsidTr="008E4899">
        <w:trPr>
          <w:cantSplit/>
        </w:trPr>
        <w:tc>
          <w:tcPr>
            <w:tcW w:w="2552" w:type="dxa"/>
            <w:shd w:val="clear" w:color="auto" w:fill="E5DFEC" w:themeFill="accent4" w:themeFillTint="33"/>
          </w:tcPr>
          <w:p w14:paraId="170AB842" w14:textId="77777777" w:rsidR="005026BD" w:rsidRPr="0055559D" w:rsidRDefault="006A7BF2" w:rsidP="006572D3">
            <w:pPr>
              <w:pStyle w:val="Encabezado"/>
              <w:spacing w:before="60" w:after="60"/>
              <w:jc w:val="both"/>
              <w:rPr>
                <w:rFonts w:asciiTheme="minorHAnsi" w:hAnsiTheme="minorHAnsi" w:cs="Arial"/>
                <w:sz w:val="22"/>
                <w:szCs w:val="18"/>
              </w:rPr>
            </w:pPr>
            <w:r w:rsidRPr="0055559D">
              <w:rPr>
                <w:rFonts w:asciiTheme="minorHAnsi" w:hAnsiTheme="minorHAnsi" w:cs="Arial"/>
                <w:sz w:val="22"/>
                <w:szCs w:val="18"/>
              </w:rPr>
              <w:t>Preparado por</w:t>
            </w:r>
          </w:p>
        </w:tc>
        <w:tc>
          <w:tcPr>
            <w:tcW w:w="7513" w:type="dxa"/>
            <w:gridSpan w:val="3"/>
          </w:tcPr>
          <w:p w14:paraId="114B6F62" w14:textId="6B341F17" w:rsidR="005026BD" w:rsidRPr="0055559D" w:rsidRDefault="005236AC" w:rsidP="005236AC">
            <w:pPr>
              <w:pStyle w:val="CovFormText"/>
              <w:jc w:val="both"/>
              <w:rPr>
                <w:rFonts w:asciiTheme="minorHAnsi" w:hAnsiTheme="minorHAnsi" w:cs="Arial"/>
                <w:noProof w:val="0"/>
                <w:sz w:val="22"/>
                <w:szCs w:val="18"/>
              </w:rPr>
            </w:pPr>
            <w:r>
              <w:rPr>
                <w:rFonts w:asciiTheme="minorHAnsi" w:hAnsiTheme="minorHAnsi" w:cs="Arial"/>
                <w:noProof w:val="0"/>
                <w:sz w:val="22"/>
                <w:szCs w:val="18"/>
              </w:rPr>
              <w:t>Raquel Calquin Riquelme</w:t>
            </w:r>
          </w:p>
        </w:tc>
      </w:tr>
      <w:tr w:rsidR="008E4899" w:rsidRPr="008B3EB2" w14:paraId="0F254F49" w14:textId="77777777" w:rsidTr="00B81F1D">
        <w:trPr>
          <w:cantSplit/>
        </w:trPr>
        <w:tc>
          <w:tcPr>
            <w:tcW w:w="2552" w:type="dxa"/>
            <w:tcBorders>
              <w:bottom w:val="single" w:sz="6" w:space="0" w:color="auto"/>
            </w:tcBorders>
            <w:shd w:val="clear" w:color="auto" w:fill="E5DFEC" w:themeFill="accent4" w:themeFillTint="33"/>
          </w:tcPr>
          <w:p w14:paraId="1C0FC15C" w14:textId="77777777" w:rsidR="008E4899" w:rsidRPr="0055559D" w:rsidRDefault="00600D54" w:rsidP="006572D3">
            <w:pPr>
              <w:pStyle w:val="Encabezado"/>
              <w:spacing w:before="60" w:after="60"/>
              <w:jc w:val="both"/>
              <w:rPr>
                <w:rFonts w:asciiTheme="minorHAnsi" w:hAnsiTheme="minorHAnsi" w:cs="Arial"/>
                <w:sz w:val="22"/>
                <w:szCs w:val="18"/>
              </w:rPr>
            </w:pPr>
            <w:r w:rsidRPr="0055559D">
              <w:rPr>
                <w:rFonts w:asciiTheme="minorHAnsi" w:hAnsiTheme="minorHAnsi" w:cs="Arial"/>
                <w:sz w:val="22"/>
                <w:szCs w:val="18"/>
              </w:rPr>
              <w:t xml:space="preserve">Versión </w:t>
            </w:r>
          </w:p>
        </w:tc>
        <w:tc>
          <w:tcPr>
            <w:tcW w:w="7513" w:type="dxa"/>
            <w:gridSpan w:val="3"/>
            <w:tcBorders>
              <w:bottom w:val="single" w:sz="6" w:space="0" w:color="auto"/>
            </w:tcBorders>
          </w:tcPr>
          <w:p w14:paraId="2379B519" w14:textId="77777777" w:rsidR="008E4899" w:rsidRPr="0055559D" w:rsidRDefault="00846CFA" w:rsidP="006572D3">
            <w:pPr>
              <w:pStyle w:val="CovFormText"/>
              <w:jc w:val="both"/>
              <w:rPr>
                <w:rFonts w:asciiTheme="minorHAnsi" w:hAnsiTheme="minorHAnsi" w:cs="Arial"/>
                <w:noProof w:val="0"/>
                <w:sz w:val="22"/>
                <w:szCs w:val="18"/>
              </w:rPr>
            </w:pPr>
            <w:r w:rsidRPr="0055559D">
              <w:rPr>
                <w:rFonts w:asciiTheme="minorHAnsi" w:hAnsiTheme="minorHAnsi" w:cs="Arial"/>
                <w:noProof w:val="0"/>
                <w:sz w:val="22"/>
                <w:szCs w:val="18"/>
              </w:rPr>
              <w:t>1</w:t>
            </w:r>
          </w:p>
        </w:tc>
      </w:tr>
    </w:tbl>
    <w:p w14:paraId="255F56C6" w14:textId="77777777" w:rsidR="003102E2" w:rsidRDefault="003102E2" w:rsidP="006572D3">
      <w:pPr>
        <w:pStyle w:val="Piedepgina"/>
        <w:tabs>
          <w:tab w:val="clear" w:pos="4320"/>
          <w:tab w:val="clear" w:pos="8640"/>
        </w:tabs>
        <w:jc w:val="both"/>
        <w:rPr>
          <w:rFonts w:cs="Arial"/>
          <w:sz w:val="18"/>
          <w:szCs w:val="18"/>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65"/>
      </w:tblGrid>
      <w:tr w:rsidR="003102E2" w:rsidRPr="0071568F" w14:paraId="2957E06B" w14:textId="77777777" w:rsidTr="00B81F1D">
        <w:trPr>
          <w:cantSplit/>
          <w:tblHeader/>
        </w:trPr>
        <w:tc>
          <w:tcPr>
            <w:tcW w:w="10065" w:type="dxa"/>
            <w:shd w:val="clear" w:color="auto" w:fill="FFC000"/>
          </w:tcPr>
          <w:p w14:paraId="5590A6B2" w14:textId="77777777" w:rsidR="003102E2" w:rsidRPr="00420FF7" w:rsidRDefault="006A7BF2" w:rsidP="006572D3">
            <w:pPr>
              <w:pStyle w:val="Ttulo3"/>
              <w:jc w:val="both"/>
              <w:rPr>
                <w:rFonts w:asciiTheme="minorHAnsi" w:hAnsiTheme="minorHAnsi" w:cstheme="minorHAnsi"/>
                <w:color w:val="auto"/>
              </w:rPr>
            </w:pPr>
            <w:r w:rsidRPr="00420FF7">
              <w:rPr>
                <w:rFonts w:asciiTheme="minorHAnsi" w:hAnsiTheme="minorHAnsi" w:cstheme="minorHAnsi"/>
                <w:color w:val="auto"/>
              </w:rPr>
              <w:t>Descripción de la Solicitud</w:t>
            </w:r>
          </w:p>
        </w:tc>
      </w:tr>
      <w:tr w:rsidR="003102E2" w:rsidRPr="0071568F" w14:paraId="3C09209F" w14:textId="77777777" w:rsidTr="00B81F1D">
        <w:tc>
          <w:tcPr>
            <w:tcW w:w="10065" w:type="dxa"/>
          </w:tcPr>
          <w:p w14:paraId="3794A24D" w14:textId="0A9F0A90" w:rsidR="007D0EEC" w:rsidRPr="00707F4C" w:rsidRDefault="007D0EEC" w:rsidP="00954BF7">
            <w:pPr>
              <w:pStyle w:val="Prrafodelista"/>
              <w:numPr>
                <w:ilvl w:val="0"/>
                <w:numId w:val="15"/>
              </w:numPr>
              <w:spacing w:after="240"/>
              <w:jc w:val="both"/>
              <w:rPr>
                <w:rFonts w:asciiTheme="minorHAnsi" w:hAnsiTheme="minorHAnsi" w:cstheme="minorHAnsi"/>
                <w:sz w:val="24"/>
                <w:szCs w:val="24"/>
              </w:rPr>
            </w:pPr>
            <w:r w:rsidRPr="00707F4C">
              <w:rPr>
                <w:rFonts w:asciiTheme="minorHAnsi" w:hAnsiTheme="minorHAnsi" w:cstheme="minorHAnsi"/>
                <w:b/>
                <w:sz w:val="24"/>
                <w:szCs w:val="24"/>
              </w:rPr>
              <w:t>Introducción</w:t>
            </w:r>
          </w:p>
          <w:p w14:paraId="4739B235" w14:textId="383B4748" w:rsidR="007D0EEC" w:rsidRPr="007D0EEC" w:rsidRDefault="007D0EEC" w:rsidP="00C11A07">
            <w:pPr>
              <w:spacing w:after="240"/>
              <w:ind w:left="34"/>
              <w:jc w:val="both"/>
              <w:rPr>
                <w:rFonts w:asciiTheme="minorHAnsi" w:hAnsiTheme="minorHAnsi"/>
                <w:sz w:val="22"/>
                <w:szCs w:val="22"/>
              </w:rPr>
            </w:pPr>
            <w:r w:rsidRPr="007D0EEC">
              <w:rPr>
                <w:rFonts w:asciiTheme="minorHAnsi" w:hAnsiTheme="minorHAnsi"/>
                <w:sz w:val="22"/>
                <w:szCs w:val="22"/>
              </w:rPr>
              <w:t>Este documento presenta el resultado de la etapa de levantamiento para el proyecto de evaluación de desempeño de los prestadores de diálisis, el cual tiene como objetivo generar y publicar indicadores asociados a la gestión de establecimientos de salud que realizan prestaciones de diálisis.</w:t>
            </w:r>
          </w:p>
          <w:p w14:paraId="596017EF" w14:textId="787B9620" w:rsidR="007D0EEC" w:rsidRPr="007D0EEC" w:rsidRDefault="007D0EEC" w:rsidP="00C11A07">
            <w:pPr>
              <w:spacing w:after="240"/>
              <w:ind w:left="34"/>
              <w:jc w:val="both"/>
              <w:rPr>
                <w:rFonts w:asciiTheme="minorHAnsi" w:hAnsiTheme="minorHAnsi"/>
                <w:sz w:val="22"/>
                <w:szCs w:val="22"/>
              </w:rPr>
            </w:pPr>
            <w:r w:rsidRPr="007D0EEC">
              <w:rPr>
                <w:rFonts w:asciiTheme="minorHAnsi" w:hAnsiTheme="minorHAnsi"/>
                <w:sz w:val="22"/>
                <w:szCs w:val="22"/>
              </w:rPr>
              <w:t>Para cumplir estos objetivos, se plantea extraer y transformar datos de prestaciones de diálisis tanto de prestadores públicos como privados y cargarlos en un repositorio que será utilizado por la herramienta Oracle OBIEE. Estos reportes serán publicados en la Web a través de Oracle Web Portal, cuya distribución y permisos de acceso de cada reporte quedará definido en este documento.</w:t>
            </w:r>
          </w:p>
          <w:p w14:paraId="11C81F41" w14:textId="10623B9B" w:rsidR="007D0EEC" w:rsidRPr="00C11A07" w:rsidRDefault="007D0EEC" w:rsidP="00C11A07">
            <w:pPr>
              <w:spacing w:after="240"/>
              <w:ind w:left="34"/>
              <w:jc w:val="both"/>
              <w:rPr>
                <w:b/>
                <w:sz w:val="22"/>
                <w:szCs w:val="22"/>
              </w:rPr>
            </w:pPr>
            <w:r w:rsidRPr="007D0EEC">
              <w:rPr>
                <w:rFonts w:asciiTheme="minorHAnsi" w:hAnsiTheme="minorHAnsi"/>
                <w:sz w:val="22"/>
                <w:szCs w:val="22"/>
              </w:rPr>
              <w:t xml:space="preserve">El objetivo de este documento es presentar </w:t>
            </w:r>
            <w:r>
              <w:rPr>
                <w:rFonts w:asciiTheme="minorHAnsi" w:hAnsiTheme="minorHAnsi"/>
                <w:sz w:val="22"/>
                <w:szCs w:val="22"/>
              </w:rPr>
              <w:t xml:space="preserve">las </w:t>
            </w:r>
            <w:r w:rsidRPr="007D0EEC">
              <w:rPr>
                <w:rFonts w:asciiTheme="minorHAnsi" w:hAnsiTheme="minorHAnsi"/>
                <w:sz w:val="22"/>
                <w:szCs w:val="22"/>
              </w:rPr>
              <w:t xml:space="preserve">necesidades de información que tiene el Departamento de Control y Calidad de Prestaciones de Fonasa y las expectativas de visualización que esperan sean cubiertas por la </w:t>
            </w:r>
            <w:r w:rsidRPr="00C11A07">
              <w:rPr>
                <w:rFonts w:asciiTheme="minorHAnsi" w:hAnsiTheme="minorHAnsi"/>
                <w:sz w:val="22"/>
                <w:szCs w:val="22"/>
              </w:rPr>
              <w:t>solución.</w:t>
            </w:r>
          </w:p>
          <w:p w14:paraId="32A867C7" w14:textId="33DF4211" w:rsidR="00846CFA" w:rsidRPr="00707F4C" w:rsidRDefault="0032559D" w:rsidP="00954BF7">
            <w:pPr>
              <w:pStyle w:val="Prrafodelista"/>
              <w:numPr>
                <w:ilvl w:val="0"/>
                <w:numId w:val="15"/>
              </w:numPr>
              <w:spacing w:after="240"/>
              <w:jc w:val="both"/>
              <w:rPr>
                <w:rFonts w:asciiTheme="minorHAnsi" w:hAnsiTheme="minorHAnsi" w:cstheme="minorHAnsi"/>
                <w:b/>
                <w:sz w:val="24"/>
                <w:szCs w:val="24"/>
              </w:rPr>
            </w:pPr>
            <w:r w:rsidRPr="00707F4C">
              <w:rPr>
                <w:rFonts w:asciiTheme="minorHAnsi" w:hAnsiTheme="minorHAnsi" w:cstheme="minorHAnsi"/>
                <w:b/>
                <w:sz w:val="24"/>
                <w:szCs w:val="24"/>
              </w:rPr>
              <w:t>Requerimiento</w:t>
            </w:r>
          </w:p>
          <w:p w14:paraId="67BF2613" w14:textId="0543D270" w:rsidR="00897AF2" w:rsidRDefault="00897AF2" w:rsidP="00B77A25">
            <w:pPr>
              <w:pStyle w:val="CovFormText"/>
              <w:jc w:val="both"/>
              <w:rPr>
                <w:rFonts w:asciiTheme="minorHAnsi" w:hAnsiTheme="minorHAnsi"/>
                <w:noProof w:val="0"/>
                <w:sz w:val="22"/>
                <w:szCs w:val="22"/>
              </w:rPr>
            </w:pPr>
            <w:r w:rsidRPr="0032559D">
              <w:rPr>
                <w:rFonts w:asciiTheme="minorHAnsi" w:hAnsiTheme="minorHAnsi"/>
                <w:noProof w:val="0"/>
                <w:sz w:val="22"/>
                <w:szCs w:val="22"/>
              </w:rPr>
              <w:t xml:space="preserve">El Fondo Nacional de Salud, </w:t>
            </w:r>
            <w:r w:rsidR="00B77A25" w:rsidRPr="0032559D">
              <w:rPr>
                <w:rFonts w:asciiTheme="minorHAnsi" w:hAnsiTheme="minorHAnsi"/>
                <w:noProof w:val="0"/>
                <w:sz w:val="22"/>
                <w:szCs w:val="22"/>
              </w:rPr>
              <w:t>ha decidido evaluar la calidad del proceso de la Diálisis realizada por los prestadores públicos y privados a los más de 18.000 beneficiarios que tiene el Seguro Público.</w:t>
            </w:r>
          </w:p>
          <w:p w14:paraId="13D6687D" w14:textId="77777777" w:rsidR="00C11A07" w:rsidRDefault="00C11A07" w:rsidP="00B77A25">
            <w:pPr>
              <w:pStyle w:val="CovFormText"/>
              <w:jc w:val="both"/>
              <w:rPr>
                <w:rFonts w:asciiTheme="minorHAnsi" w:hAnsiTheme="minorHAnsi"/>
                <w:noProof w:val="0"/>
                <w:sz w:val="22"/>
                <w:szCs w:val="22"/>
              </w:rPr>
            </w:pPr>
          </w:p>
          <w:p w14:paraId="19CCFAD3" w14:textId="7BD9F381" w:rsidR="00897AF2" w:rsidRDefault="00B77A25" w:rsidP="00B77A25">
            <w:pPr>
              <w:pStyle w:val="CovFormText"/>
              <w:jc w:val="both"/>
              <w:rPr>
                <w:rFonts w:asciiTheme="minorHAnsi" w:hAnsiTheme="minorHAnsi"/>
                <w:noProof w:val="0"/>
                <w:sz w:val="22"/>
                <w:szCs w:val="22"/>
              </w:rPr>
            </w:pPr>
            <w:r>
              <w:rPr>
                <w:rFonts w:asciiTheme="minorHAnsi" w:hAnsiTheme="minorHAnsi"/>
                <w:noProof w:val="0"/>
                <w:sz w:val="22"/>
                <w:szCs w:val="22"/>
              </w:rPr>
              <w:t xml:space="preserve">Por tal motivo, </w:t>
            </w:r>
            <w:r w:rsidRPr="0032559D">
              <w:rPr>
                <w:rFonts w:asciiTheme="minorHAnsi" w:hAnsiTheme="minorHAnsi"/>
                <w:noProof w:val="0"/>
                <w:sz w:val="22"/>
                <w:szCs w:val="22"/>
              </w:rPr>
              <w:t>se requiere</w:t>
            </w:r>
            <w:r>
              <w:rPr>
                <w:rFonts w:asciiTheme="minorHAnsi" w:hAnsiTheme="minorHAnsi"/>
                <w:noProof w:val="0"/>
                <w:sz w:val="22"/>
                <w:szCs w:val="22"/>
              </w:rPr>
              <w:t xml:space="preserve"> </w:t>
            </w:r>
            <w:r w:rsidR="00897AF2" w:rsidRPr="00897AF2">
              <w:rPr>
                <w:rFonts w:asciiTheme="minorHAnsi" w:hAnsiTheme="minorHAnsi"/>
                <w:noProof w:val="0"/>
                <w:sz w:val="22"/>
                <w:szCs w:val="22"/>
              </w:rPr>
              <w:t>implemen</w:t>
            </w:r>
            <w:r>
              <w:rPr>
                <w:rFonts w:asciiTheme="minorHAnsi" w:hAnsiTheme="minorHAnsi"/>
                <w:noProof w:val="0"/>
                <w:sz w:val="22"/>
                <w:szCs w:val="22"/>
              </w:rPr>
              <w:t xml:space="preserve">tar una herramienta que permita recolectar los datos y calcular los </w:t>
            </w:r>
            <w:r w:rsidR="00897AF2" w:rsidRPr="00897AF2">
              <w:rPr>
                <w:rFonts w:asciiTheme="minorHAnsi" w:hAnsiTheme="minorHAnsi"/>
                <w:noProof w:val="0"/>
                <w:sz w:val="22"/>
                <w:szCs w:val="22"/>
              </w:rPr>
              <w:t xml:space="preserve"> indicadores </w:t>
            </w:r>
            <w:r>
              <w:rPr>
                <w:rFonts w:asciiTheme="minorHAnsi" w:hAnsiTheme="minorHAnsi"/>
                <w:noProof w:val="0"/>
                <w:sz w:val="22"/>
                <w:szCs w:val="22"/>
              </w:rPr>
              <w:t xml:space="preserve">de calidad </w:t>
            </w:r>
            <w:r w:rsidR="00897AF2" w:rsidRPr="00897AF2">
              <w:rPr>
                <w:rFonts w:asciiTheme="minorHAnsi" w:hAnsiTheme="minorHAnsi"/>
                <w:noProof w:val="0"/>
                <w:sz w:val="22"/>
                <w:szCs w:val="22"/>
              </w:rPr>
              <w:t>y la confección de un Ranking</w:t>
            </w:r>
            <w:r w:rsidR="007C14F5">
              <w:rPr>
                <w:rFonts w:asciiTheme="minorHAnsi" w:hAnsiTheme="minorHAnsi"/>
                <w:noProof w:val="0"/>
                <w:sz w:val="22"/>
                <w:szCs w:val="22"/>
              </w:rPr>
              <w:t xml:space="preserve"> de desempeño de los prestadores </w:t>
            </w:r>
            <w:r>
              <w:rPr>
                <w:rFonts w:asciiTheme="minorHAnsi" w:hAnsiTheme="minorHAnsi"/>
                <w:noProof w:val="0"/>
                <w:sz w:val="22"/>
                <w:szCs w:val="22"/>
              </w:rPr>
              <w:t xml:space="preserve">públicos y </w:t>
            </w:r>
            <w:r w:rsidR="007C14F5">
              <w:rPr>
                <w:rFonts w:asciiTheme="minorHAnsi" w:hAnsiTheme="minorHAnsi"/>
                <w:noProof w:val="0"/>
                <w:sz w:val="22"/>
                <w:szCs w:val="22"/>
              </w:rPr>
              <w:t xml:space="preserve">privados de </w:t>
            </w:r>
            <w:r>
              <w:rPr>
                <w:rFonts w:asciiTheme="minorHAnsi" w:hAnsiTheme="minorHAnsi"/>
                <w:noProof w:val="0"/>
                <w:sz w:val="22"/>
                <w:szCs w:val="22"/>
              </w:rPr>
              <w:t>Diálisis</w:t>
            </w:r>
            <w:r w:rsidR="00897AF2" w:rsidRPr="00897AF2">
              <w:rPr>
                <w:rFonts w:asciiTheme="minorHAnsi" w:hAnsiTheme="minorHAnsi"/>
                <w:noProof w:val="0"/>
                <w:sz w:val="22"/>
                <w:szCs w:val="22"/>
              </w:rPr>
              <w:t>.</w:t>
            </w:r>
          </w:p>
          <w:p w14:paraId="23734713" w14:textId="77777777" w:rsidR="00C11A07" w:rsidRDefault="00C11A07" w:rsidP="00B77A25">
            <w:pPr>
              <w:pStyle w:val="CovFormText"/>
              <w:jc w:val="both"/>
              <w:rPr>
                <w:rFonts w:asciiTheme="minorHAnsi" w:hAnsiTheme="minorHAnsi"/>
                <w:noProof w:val="0"/>
                <w:sz w:val="22"/>
                <w:szCs w:val="22"/>
              </w:rPr>
            </w:pPr>
          </w:p>
          <w:p w14:paraId="14BB23B7" w14:textId="452AC492" w:rsidR="008F0244" w:rsidRPr="008F0244" w:rsidRDefault="008F0244" w:rsidP="00B77A25">
            <w:pPr>
              <w:pStyle w:val="CovFormText"/>
              <w:jc w:val="both"/>
              <w:rPr>
                <w:rFonts w:asciiTheme="minorHAnsi" w:hAnsiTheme="minorHAnsi"/>
                <w:noProof w:val="0"/>
                <w:sz w:val="22"/>
                <w:szCs w:val="22"/>
              </w:rPr>
            </w:pPr>
            <w:r w:rsidRPr="0032559D">
              <w:rPr>
                <w:rFonts w:asciiTheme="minorHAnsi" w:hAnsiTheme="minorHAnsi"/>
                <w:noProof w:val="0"/>
                <w:sz w:val="22"/>
                <w:szCs w:val="22"/>
              </w:rPr>
              <w:t>Actualmente, las tareas de generación de indicadores son realizadas manualmente por los usuarios a través de planillas de MS Excel</w:t>
            </w:r>
            <w:r w:rsidR="00B77A25" w:rsidRPr="0032559D">
              <w:rPr>
                <w:rFonts w:asciiTheme="minorHAnsi" w:hAnsiTheme="minorHAnsi"/>
                <w:noProof w:val="0"/>
                <w:sz w:val="22"/>
                <w:szCs w:val="22"/>
              </w:rPr>
              <w:t xml:space="preserve">, Access y </w:t>
            </w:r>
            <w:proofErr w:type="spellStart"/>
            <w:r w:rsidR="00B77A25" w:rsidRPr="0032559D">
              <w:rPr>
                <w:rFonts w:asciiTheme="minorHAnsi" w:hAnsiTheme="minorHAnsi"/>
                <w:noProof w:val="0"/>
                <w:sz w:val="22"/>
                <w:szCs w:val="22"/>
              </w:rPr>
              <w:t>Tableau</w:t>
            </w:r>
            <w:proofErr w:type="spellEnd"/>
            <w:r w:rsidR="00B77A25" w:rsidRPr="0032559D">
              <w:rPr>
                <w:rFonts w:asciiTheme="minorHAnsi" w:hAnsiTheme="minorHAnsi"/>
                <w:noProof w:val="0"/>
                <w:sz w:val="22"/>
                <w:szCs w:val="22"/>
              </w:rPr>
              <w:t>.</w:t>
            </w:r>
          </w:p>
          <w:p w14:paraId="4BEBFA8E" w14:textId="6ED72679" w:rsidR="00846CFA" w:rsidRPr="00707F4C" w:rsidRDefault="00846CFA" w:rsidP="00954BF7">
            <w:pPr>
              <w:pStyle w:val="Prrafodelista"/>
              <w:numPr>
                <w:ilvl w:val="0"/>
                <w:numId w:val="15"/>
              </w:numPr>
              <w:spacing w:after="240"/>
              <w:jc w:val="both"/>
              <w:rPr>
                <w:rFonts w:asciiTheme="minorHAnsi" w:hAnsiTheme="minorHAnsi" w:cstheme="minorHAnsi"/>
                <w:b/>
                <w:sz w:val="24"/>
                <w:szCs w:val="24"/>
              </w:rPr>
            </w:pPr>
            <w:r w:rsidRPr="00707F4C">
              <w:rPr>
                <w:rFonts w:asciiTheme="minorHAnsi" w:hAnsiTheme="minorHAnsi" w:cstheme="minorHAnsi"/>
                <w:b/>
                <w:sz w:val="24"/>
                <w:szCs w:val="24"/>
              </w:rPr>
              <w:lastRenderedPageBreak/>
              <w:t>Solución de Negocio</w:t>
            </w:r>
          </w:p>
          <w:p w14:paraId="06984C24" w14:textId="12E00169" w:rsidR="004D0255" w:rsidRPr="000341DC" w:rsidRDefault="004D0255" w:rsidP="004D0255">
            <w:pPr>
              <w:spacing w:after="240"/>
              <w:jc w:val="both"/>
              <w:rPr>
                <w:rFonts w:asciiTheme="minorHAnsi" w:hAnsiTheme="minorHAnsi"/>
                <w:sz w:val="22"/>
                <w:szCs w:val="22"/>
              </w:rPr>
            </w:pPr>
            <w:r w:rsidRPr="000341DC">
              <w:rPr>
                <w:rFonts w:asciiTheme="minorHAnsi" w:hAnsiTheme="minorHAnsi"/>
                <w:sz w:val="22"/>
                <w:szCs w:val="22"/>
              </w:rPr>
              <w:t xml:space="preserve">Para cubrir las necesidades antes mencionadas, se requiere </w:t>
            </w:r>
            <w:r>
              <w:rPr>
                <w:rFonts w:asciiTheme="minorHAnsi" w:hAnsiTheme="minorHAnsi"/>
                <w:sz w:val="22"/>
                <w:szCs w:val="22"/>
              </w:rPr>
              <w:t xml:space="preserve">definir </w:t>
            </w:r>
            <w:r w:rsidRPr="000341DC">
              <w:rPr>
                <w:rFonts w:asciiTheme="minorHAnsi" w:hAnsiTheme="minorHAnsi"/>
                <w:sz w:val="22"/>
                <w:szCs w:val="22"/>
              </w:rPr>
              <w:t>el almacén de datos involucrado, logrando así un ajuste a medida de las necesidades del negocio</w:t>
            </w:r>
            <w:r>
              <w:rPr>
                <w:rFonts w:asciiTheme="minorHAnsi" w:hAnsiTheme="minorHAnsi"/>
                <w:sz w:val="22"/>
                <w:szCs w:val="22"/>
              </w:rPr>
              <w:t xml:space="preserve"> dentro del Modelo BI institucional</w:t>
            </w:r>
            <w:r w:rsidRPr="000341DC">
              <w:rPr>
                <w:rFonts w:asciiTheme="minorHAnsi" w:hAnsiTheme="minorHAnsi"/>
                <w:sz w:val="22"/>
                <w:szCs w:val="22"/>
              </w:rPr>
              <w:t xml:space="preserve">. </w:t>
            </w:r>
          </w:p>
          <w:p w14:paraId="133544AF" w14:textId="74306284" w:rsidR="00781BAA" w:rsidRPr="000341DC" w:rsidRDefault="009A5F70" w:rsidP="006572D3">
            <w:pPr>
              <w:spacing w:after="240"/>
              <w:jc w:val="both"/>
              <w:rPr>
                <w:rFonts w:asciiTheme="minorHAnsi" w:hAnsiTheme="minorHAnsi"/>
                <w:sz w:val="22"/>
                <w:szCs w:val="22"/>
              </w:rPr>
            </w:pPr>
            <w:r>
              <w:rPr>
                <w:rFonts w:asciiTheme="minorHAnsi" w:hAnsiTheme="minorHAnsi"/>
                <w:sz w:val="22"/>
                <w:szCs w:val="22"/>
              </w:rPr>
              <w:t xml:space="preserve">El proyecto contempla el </w:t>
            </w:r>
            <w:r w:rsidR="00DB7B3F" w:rsidRPr="000341DC">
              <w:rPr>
                <w:rFonts w:asciiTheme="minorHAnsi" w:hAnsiTheme="minorHAnsi"/>
                <w:sz w:val="22"/>
                <w:szCs w:val="22"/>
              </w:rPr>
              <w:t>diseñ</w:t>
            </w:r>
            <w:r>
              <w:rPr>
                <w:rFonts w:asciiTheme="minorHAnsi" w:hAnsiTheme="minorHAnsi"/>
                <w:sz w:val="22"/>
                <w:szCs w:val="22"/>
              </w:rPr>
              <w:t>o</w:t>
            </w:r>
            <w:r w:rsidR="00DB7B3F" w:rsidRPr="000341DC">
              <w:rPr>
                <w:rFonts w:asciiTheme="minorHAnsi" w:hAnsiTheme="minorHAnsi"/>
                <w:sz w:val="22"/>
                <w:szCs w:val="22"/>
              </w:rPr>
              <w:t xml:space="preserve"> </w:t>
            </w:r>
            <w:r>
              <w:rPr>
                <w:rFonts w:asciiTheme="minorHAnsi" w:hAnsiTheme="minorHAnsi"/>
                <w:sz w:val="22"/>
                <w:szCs w:val="22"/>
              </w:rPr>
              <w:t>d</w:t>
            </w:r>
            <w:r w:rsidR="00DB7B3F" w:rsidRPr="000341DC">
              <w:rPr>
                <w:rFonts w:asciiTheme="minorHAnsi" w:hAnsiTheme="minorHAnsi"/>
                <w:sz w:val="22"/>
                <w:szCs w:val="22"/>
              </w:rPr>
              <w:t xml:space="preserve">el modelo de datos, </w:t>
            </w:r>
            <w:r w:rsidR="00DB41B0">
              <w:rPr>
                <w:rFonts w:asciiTheme="minorHAnsi" w:hAnsiTheme="minorHAnsi"/>
                <w:sz w:val="22"/>
                <w:szCs w:val="22"/>
              </w:rPr>
              <w:t xml:space="preserve">las </w:t>
            </w:r>
            <w:r w:rsidR="008F0244">
              <w:rPr>
                <w:rFonts w:asciiTheme="minorHAnsi" w:hAnsiTheme="minorHAnsi"/>
                <w:sz w:val="22"/>
                <w:szCs w:val="22"/>
              </w:rPr>
              <w:t>regla</w:t>
            </w:r>
            <w:r>
              <w:rPr>
                <w:rFonts w:asciiTheme="minorHAnsi" w:hAnsiTheme="minorHAnsi"/>
                <w:sz w:val="22"/>
                <w:szCs w:val="22"/>
              </w:rPr>
              <w:t>s</w:t>
            </w:r>
            <w:r w:rsidR="008F0244">
              <w:rPr>
                <w:rFonts w:asciiTheme="minorHAnsi" w:hAnsiTheme="minorHAnsi"/>
                <w:sz w:val="22"/>
                <w:szCs w:val="22"/>
              </w:rPr>
              <w:t xml:space="preserve"> de negocio</w:t>
            </w:r>
            <w:r w:rsidR="00DB41B0">
              <w:rPr>
                <w:rFonts w:asciiTheme="minorHAnsi" w:hAnsiTheme="minorHAnsi"/>
                <w:sz w:val="22"/>
                <w:szCs w:val="22"/>
              </w:rPr>
              <w:t xml:space="preserve"> </w:t>
            </w:r>
            <w:r w:rsidR="007C14F5">
              <w:rPr>
                <w:rFonts w:asciiTheme="minorHAnsi" w:hAnsiTheme="minorHAnsi"/>
                <w:sz w:val="22"/>
                <w:szCs w:val="22"/>
              </w:rPr>
              <w:t>definidas en</w:t>
            </w:r>
            <w:r w:rsidR="004D0255">
              <w:rPr>
                <w:rFonts w:asciiTheme="minorHAnsi" w:hAnsiTheme="minorHAnsi"/>
                <w:sz w:val="22"/>
                <w:szCs w:val="22"/>
              </w:rPr>
              <w:t xml:space="preserve"> el </w:t>
            </w:r>
            <w:r w:rsidR="00DB41B0">
              <w:rPr>
                <w:rFonts w:asciiTheme="minorHAnsi" w:hAnsiTheme="minorHAnsi"/>
                <w:sz w:val="22"/>
                <w:szCs w:val="22"/>
              </w:rPr>
              <w:t>cálculo de indicadores,</w:t>
            </w:r>
            <w:r w:rsidR="008F0244">
              <w:rPr>
                <w:rFonts w:asciiTheme="minorHAnsi" w:hAnsiTheme="minorHAnsi"/>
                <w:sz w:val="22"/>
                <w:szCs w:val="22"/>
              </w:rPr>
              <w:t xml:space="preserve"> </w:t>
            </w:r>
            <w:r w:rsidR="00DB7B3F" w:rsidRPr="000341DC">
              <w:rPr>
                <w:rFonts w:asciiTheme="minorHAnsi" w:hAnsiTheme="minorHAnsi"/>
                <w:sz w:val="22"/>
                <w:szCs w:val="22"/>
              </w:rPr>
              <w:t>la estructura de los reportes,</w:t>
            </w:r>
            <w:r w:rsidR="007C14F5">
              <w:rPr>
                <w:rFonts w:asciiTheme="minorHAnsi" w:hAnsiTheme="minorHAnsi"/>
                <w:sz w:val="22"/>
                <w:szCs w:val="22"/>
              </w:rPr>
              <w:t xml:space="preserve"> que inicialmente se visualizara en </w:t>
            </w:r>
            <w:proofErr w:type="spellStart"/>
            <w:r w:rsidR="007C14F5">
              <w:rPr>
                <w:rFonts w:asciiTheme="minorHAnsi" w:hAnsiTheme="minorHAnsi"/>
                <w:sz w:val="22"/>
                <w:szCs w:val="22"/>
              </w:rPr>
              <w:t>Tableau</w:t>
            </w:r>
            <w:proofErr w:type="spellEnd"/>
            <w:r w:rsidR="007C14F5">
              <w:rPr>
                <w:rFonts w:asciiTheme="minorHAnsi" w:hAnsiTheme="minorHAnsi"/>
                <w:sz w:val="22"/>
                <w:szCs w:val="22"/>
              </w:rPr>
              <w:t>.</w:t>
            </w:r>
          </w:p>
          <w:p w14:paraId="7D989E46" w14:textId="5A8C3C0D" w:rsidR="00781BAA" w:rsidRDefault="003052EC" w:rsidP="006572D3">
            <w:pPr>
              <w:spacing w:after="240"/>
              <w:jc w:val="both"/>
              <w:rPr>
                <w:rFonts w:asciiTheme="minorHAnsi" w:hAnsiTheme="minorHAnsi"/>
                <w:sz w:val="22"/>
                <w:szCs w:val="22"/>
              </w:rPr>
            </w:pPr>
            <w:r w:rsidRPr="000341DC">
              <w:rPr>
                <w:rFonts w:asciiTheme="minorHAnsi" w:hAnsiTheme="minorHAnsi"/>
                <w:sz w:val="22"/>
                <w:szCs w:val="22"/>
              </w:rPr>
              <w:t>Final</w:t>
            </w:r>
            <w:r w:rsidR="0058463B" w:rsidRPr="000341DC">
              <w:rPr>
                <w:rFonts w:asciiTheme="minorHAnsi" w:hAnsiTheme="minorHAnsi"/>
                <w:sz w:val="22"/>
                <w:szCs w:val="22"/>
              </w:rPr>
              <w:t>mente se hará una migración a una</w:t>
            </w:r>
            <w:r w:rsidRPr="000341DC">
              <w:rPr>
                <w:rFonts w:asciiTheme="minorHAnsi" w:hAnsiTheme="minorHAnsi"/>
                <w:sz w:val="22"/>
                <w:szCs w:val="22"/>
              </w:rPr>
              <w:t xml:space="preserve"> herramienta</w:t>
            </w:r>
            <w:r w:rsidR="0058463B" w:rsidRPr="000341DC">
              <w:rPr>
                <w:rFonts w:asciiTheme="minorHAnsi" w:hAnsiTheme="minorHAnsi"/>
                <w:sz w:val="22"/>
                <w:szCs w:val="22"/>
              </w:rPr>
              <w:t xml:space="preserve"> de BI más robusta proporcionada por Oracle, la cual </w:t>
            </w:r>
            <w:r w:rsidRPr="000341DC">
              <w:rPr>
                <w:rFonts w:asciiTheme="minorHAnsi" w:hAnsiTheme="minorHAnsi"/>
                <w:sz w:val="22"/>
                <w:szCs w:val="22"/>
              </w:rPr>
              <w:t xml:space="preserve">se </w:t>
            </w:r>
            <w:r w:rsidR="0058463B" w:rsidRPr="000341DC">
              <w:rPr>
                <w:rFonts w:asciiTheme="minorHAnsi" w:hAnsiTheme="minorHAnsi"/>
                <w:sz w:val="22"/>
                <w:szCs w:val="22"/>
              </w:rPr>
              <w:t>utilizará a nivel institucional.</w:t>
            </w:r>
          </w:p>
          <w:p w14:paraId="72FE8524" w14:textId="5BA28477" w:rsidR="00A97ACC" w:rsidRPr="000341DC" w:rsidRDefault="00A97ACC" w:rsidP="006572D3">
            <w:pPr>
              <w:spacing w:after="240"/>
              <w:jc w:val="both"/>
              <w:rPr>
                <w:rFonts w:asciiTheme="minorHAnsi" w:hAnsiTheme="minorHAnsi"/>
                <w:sz w:val="22"/>
                <w:szCs w:val="22"/>
              </w:rPr>
            </w:pPr>
            <w:r>
              <w:rPr>
                <w:rFonts w:asciiTheme="minorHAnsi" w:hAnsiTheme="minorHAnsi"/>
                <w:sz w:val="22"/>
                <w:szCs w:val="22"/>
              </w:rPr>
              <w:t>Es importante mencionar, que este proyecto es de desarrollo institucional y contará con la flexibilidad de realizar modificaciones en el corto plazo.</w:t>
            </w:r>
          </w:p>
          <w:p w14:paraId="62FCE62E" w14:textId="77777777" w:rsidR="003052EC" w:rsidRPr="000341DC" w:rsidRDefault="003052EC" w:rsidP="006572D3">
            <w:pPr>
              <w:spacing w:after="240"/>
              <w:jc w:val="both"/>
              <w:rPr>
                <w:rFonts w:asciiTheme="minorHAnsi" w:hAnsiTheme="minorHAnsi"/>
                <w:sz w:val="22"/>
                <w:szCs w:val="22"/>
              </w:rPr>
            </w:pPr>
            <w:r w:rsidRPr="000341DC">
              <w:rPr>
                <w:rFonts w:asciiTheme="minorHAnsi" w:hAnsiTheme="minorHAnsi"/>
                <w:sz w:val="22"/>
                <w:szCs w:val="22"/>
              </w:rPr>
              <w:t xml:space="preserve">Nota: La utilización de </w:t>
            </w:r>
            <w:r w:rsidR="0058463B" w:rsidRPr="000341DC">
              <w:rPr>
                <w:rFonts w:asciiTheme="minorHAnsi" w:hAnsiTheme="minorHAnsi"/>
                <w:sz w:val="22"/>
                <w:szCs w:val="22"/>
              </w:rPr>
              <w:t>cualquier</w:t>
            </w:r>
            <w:r w:rsidRPr="000341DC">
              <w:rPr>
                <w:rFonts w:asciiTheme="minorHAnsi" w:hAnsiTheme="minorHAnsi"/>
                <w:sz w:val="22"/>
                <w:szCs w:val="22"/>
              </w:rPr>
              <w:t xml:space="preserve"> </w:t>
            </w:r>
            <w:r w:rsidR="0058463B" w:rsidRPr="000341DC">
              <w:rPr>
                <w:rFonts w:asciiTheme="minorHAnsi" w:hAnsiTheme="minorHAnsi"/>
                <w:sz w:val="22"/>
                <w:szCs w:val="22"/>
              </w:rPr>
              <w:t>herramienta de BI</w:t>
            </w:r>
            <w:r w:rsidRPr="000341DC">
              <w:rPr>
                <w:rFonts w:asciiTheme="minorHAnsi" w:hAnsiTheme="minorHAnsi"/>
                <w:sz w:val="22"/>
                <w:szCs w:val="22"/>
              </w:rPr>
              <w:t xml:space="preserve"> por negocios, contempla </w:t>
            </w:r>
            <w:r w:rsidR="0058463B" w:rsidRPr="000341DC">
              <w:rPr>
                <w:rFonts w:asciiTheme="minorHAnsi" w:hAnsiTheme="minorHAnsi"/>
                <w:sz w:val="22"/>
                <w:szCs w:val="22"/>
              </w:rPr>
              <w:t>su respectiva capacitación previa.</w:t>
            </w:r>
          </w:p>
          <w:p w14:paraId="1B174B34" w14:textId="08B5D3F4" w:rsidR="00846CFA" w:rsidRPr="00707F4C" w:rsidRDefault="00A97ACC" w:rsidP="00954BF7">
            <w:pPr>
              <w:pStyle w:val="Prrafodelista"/>
              <w:numPr>
                <w:ilvl w:val="0"/>
                <w:numId w:val="15"/>
              </w:numPr>
              <w:spacing w:after="240"/>
              <w:jc w:val="both"/>
              <w:rPr>
                <w:rFonts w:asciiTheme="minorHAnsi" w:hAnsiTheme="minorHAnsi" w:cstheme="minorHAnsi"/>
                <w:b/>
                <w:sz w:val="24"/>
                <w:szCs w:val="24"/>
              </w:rPr>
            </w:pPr>
            <w:r w:rsidRPr="00707F4C">
              <w:rPr>
                <w:rFonts w:asciiTheme="minorHAnsi" w:hAnsiTheme="minorHAnsi" w:cstheme="minorHAnsi"/>
                <w:b/>
                <w:sz w:val="24"/>
                <w:szCs w:val="24"/>
              </w:rPr>
              <w:t>Definición del Negocio</w:t>
            </w:r>
          </w:p>
          <w:p w14:paraId="1CABD79E" w14:textId="4533A23C" w:rsidR="00954BF7" w:rsidRDefault="0007030D" w:rsidP="00954BF7">
            <w:pPr>
              <w:spacing w:after="240"/>
              <w:jc w:val="both"/>
              <w:rPr>
                <w:rFonts w:asciiTheme="minorHAnsi" w:hAnsiTheme="minorHAnsi"/>
                <w:sz w:val="22"/>
                <w:szCs w:val="22"/>
              </w:rPr>
            </w:pPr>
            <w:r w:rsidRPr="00A97ACC">
              <w:rPr>
                <w:rFonts w:asciiTheme="minorHAnsi" w:hAnsiTheme="minorHAnsi"/>
                <w:sz w:val="22"/>
                <w:szCs w:val="22"/>
              </w:rPr>
              <w:t xml:space="preserve">El </w:t>
            </w:r>
            <w:r>
              <w:rPr>
                <w:rFonts w:asciiTheme="minorHAnsi" w:hAnsiTheme="minorHAnsi"/>
                <w:sz w:val="22"/>
                <w:szCs w:val="22"/>
              </w:rPr>
              <w:t>Depto. de Control y Calidad de Prestaciones</w:t>
            </w:r>
            <w:r w:rsidRPr="00A97ACC">
              <w:rPr>
                <w:rFonts w:asciiTheme="minorHAnsi" w:hAnsiTheme="minorHAnsi"/>
                <w:sz w:val="22"/>
                <w:szCs w:val="22"/>
              </w:rPr>
              <w:t xml:space="preserve"> espera que los datos provenientes de planillas MS Excel </w:t>
            </w:r>
            <w:r>
              <w:rPr>
                <w:rFonts w:asciiTheme="minorHAnsi" w:hAnsiTheme="minorHAnsi"/>
                <w:sz w:val="22"/>
                <w:szCs w:val="22"/>
              </w:rPr>
              <w:t>y P</w:t>
            </w:r>
            <w:r w:rsidRPr="00A97ACC">
              <w:rPr>
                <w:rFonts w:asciiTheme="minorHAnsi" w:hAnsiTheme="minorHAnsi"/>
                <w:sz w:val="22"/>
                <w:szCs w:val="22"/>
              </w:rPr>
              <w:t xml:space="preserve">refacturador </w:t>
            </w:r>
            <w:r>
              <w:rPr>
                <w:rFonts w:asciiTheme="minorHAnsi" w:hAnsiTheme="minorHAnsi"/>
                <w:sz w:val="22"/>
                <w:szCs w:val="22"/>
              </w:rPr>
              <w:t xml:space="preserve">MAI </w:t>
            </w:r>
            <w:r w:rsidRPr="00A97ACC">
              <w:rPr>
                <w:rFonts w:asciiTheme="minorHAnsi" w:hAnsiTheme="minorHAnsi"/>
                <w:sz w:val="22"/>
                <w:szCs w:val="22"/>
              </w:rPr>
              <w:t>se sometan a un conjunto de validaciones predefinidas</w:t>
            </w:r>
            <w:r w:rsidRPr="00C11A07">
              <w:rPr>
                <w:rFonts w:asciiTheme="minorHAnsi" w:hAnsiTheme="minorHAnsi"/>
                <w:sz w:val="22"/>
                <w:szCs w:val="22"/>
              </w:rPr>
              <w:t xml:space="preserve"> (ver anexo </w:t>
            </w:r>
            <w:r w:rsidR="0007261A" w:rsidRPr="00C11A07">
              <w:rPr>
                <w:rFonts w:asciiTheme="minorHAnsi" w:hAnsiTheme="minorHAnsi"/>
                <w:sz w:val="22"/>
                <w:szCs w:val="22"/>
              </w:rPr>
              <w:t>I</w:t>
            </w:r>
            <w:r w:rsidRPr="00C11A07">
              <w:rPr>
                <w:rFonts w:asciiTheme="minorHAnsi" w:hAnsiTheme="minorHAnsi"/>
                <w:sz w:val="22"/>
                <w:szCs w:val="22"/>
              </w:rPr>
              <w:t xml:space="preserve">), </w:t>
            </w:r>
            <w:r w:rsidRPr="00A97ACC">
              <w:rPr>
                <w:rFonts w:asciiTheme="minorHAnsi" w:hAnsiTheme="minorHAnsi"/>
                <w:sz w:val="22"/>
                <w:szCs w:val="22"/>
              </w:rPr>
              <w:t xml:space="preserve">de modo que estos </w:t>
            </w:r>
            <w:r>
              <w:rPr>
                <w:rFonts w:asciiTheme="minorHAnsi" w:hAnsiTheme="minorHAnsi"/>
                <w:sz w:val="22"/>
                <w:szCs w:val="22"/>
              </w:rPr>
              <w:t>datos sean consumidos por OBIEE.  Con lo anterior el Depto. de Control y Calidad de Prestaciones</w:t>
            </w:r>
            <w:r w:rsidRPr="00A97ACC">
              <w:rPr>
                <w:rFonts w:asciiTheme="minorHAnsi" w:hAnsiTheme="minorHAnsi"/>
                <w:sz w:val="22"/>
                <w:szCs w:val="22"/>
              </w:rPr>
              <w:t xml:space="preserve"> </w:t>
            </w:r>
            <w:r>
              <w:rPr>
                <w:rFonts w:asciiTheme="minorHAnsi" w:hAnsiTheme="minorHAnsi"/>
                <w:sz w:val="22"/>
                <w:szCs w:val="22"/>
              </w:rPr>
              <w:t>podrá realizar el</w:t>
            </w:r>
            <w:r w:rsidRPr="00A97ACC">
              <w:rPr>
                <w:rFonts w:asciiTheme="minorHAnsi" w:hAnsiTheme="minorHAnsi"/>
                <w:sz w:val="22"/>
                <w:szCs w:val="22"/>
              </w:rPr>
              <w:t xml:space="preserve"> control clínico de ingreso y validación de prestaciones.</w:t>
            </w:r>
          </w:p>
          <w:p w14:paraId="1A332172" w14:textId="68983473" w:rsidR="00954BF7" w:rsidRPr="00707F4C" w:rsidRDefault="00954BF7" w:rsidP="00C11A07">
            <w:pPr>
              <w:pStyle w:val="Prrafodelista"/>
              <w:numPr>
                <w:ilvl w:val="1"/>
                <w:numId w:val="15"/>
              </w:numPr>
              <w:spacing w:after="240"/>
              <w:ind w:left="743" w:hanging="425"/>
              <w:jc w:val="both"/>
              <w:rPr>
                <w:rFonts w:asciiTheme="minorHAnsi" w:hAnsiTheme="minorHAnsi" w:cstheme="minorHAnsi"/>
                <w:b/>
                <w:sz w:val="24"/>
                <w:szCs w:val="24"/>
              </w:rPr>
            </w:pPr>
            <w:r w:rsidRPr="00707F4C">
              <w:rPr>
                <w:rFonts w:asciiTheme="minorHAnsi" w:hAnsiTheme="minorHAnsi" w:cstheme="minorHAnsi"/>
                <w:b/>
                <w:sz w:val="24"/>
                <w:szCs w:val="24"/>
              </w:rPr>
              <w:t>Fuentes de datos</w:t>
            </w:r>
            <w:r w:rsidR="0007261A" w:rsidRPr="00707F4C">
              <w:rPr>
                <w:rFonts w:asciiTheme="minorHAnsi" w:hAnsiTheme="minorHAnsi" w:cstheme="minorHAnsi"/>
                <w:b/>
                <w:sz w:val="24"/>
                <w:szCs w:val="24"/>
              </w:rPr>
              <w:t xml:space="preserve"> (ver anexo II</w:t>
            </w:r>
            <w:r w:rsidR="00C11A07" w:rsidRPr="00707F4C">
              <w:rPr>
                <w:rFonts w:asciiTheme="minorHAnsi" w:hAnsiTheme="minorHAnsi" w:cstheme="minorHAnsi"/>
                <w:b/>
                <w:sz w:val="24"/>
                <w:szCs w:val="24"/>
              </w:rPr>
              <w:t>)</w:t>
            </w:r>
            <w:r w:rsidRPr="00707F4C">
              <w:rPr>
                <w:rFonts w:asciiTheme="minorHAnsi" w:hAnsiTheme="minorHAnsi" w:cstheme="minorHAnsi"/>
                <w:b/>
                <w:sz w:val="24"/>
                <w:szCs w:val="24"/>
              </w:rPr>
              <w:t>:</w:t>
            </w:r>
          </w:p>
          <w:p w14:paraId="21842FDC" w14:textId="77777777" w:rsidR="00707F4C" w:rsidRDefault="00707F4C" w:rsidP="00707F4C">
            <w:pPr>
              <w:pStyle w:val="Prrafodelista"/>
              <w:spacing w:after="240"/>
              <w:ind w:left="743"/>
              <w:jc w:val="both"/>
              <w:rPr>
                <w:rFonts w:ascii="Arial" w:hAnsi="Arial" w:cs="Arial"/>
                <w:b/>
              </w:rPr>
            </w:pPr>
          </w:p>
          <w:p w14:paraId="10CD3EB6" w14:textId="77777777" w:rsidR="00707F4C" w:rsidRDefault="00707F4C" w:rsidP="00707F4C">
            <w:pPr>
              <w:pStyle w:val="Prrafodelista"/>
              <w:numPr>
                <w:ilvl w:val="0"/>
                <w:numId w:val="18"/>
              </w:numPr>
              <w:spacing w:after="240"/>
              <w:ind w:left="743" w:hanging="383"/>
              <w:jc w:val="both"/>
              <w:rPr>
                <w:rFonts w:asciiTheme="minorHAnsi" w:hAnsiTheme="minorHAnsi"/>
              </w:rPr>
            </w:pPr>
            <w:r w:rsidRPr="00954BF7">
              <w:rPr>
                <w:rFonts w:asciiTheme="minorHAnsi" w:hAnsiTheme="minorHAnsi"/>
              </w:rPr>
              <w:t>Planillas de MS Excel de establecimientos públicos</w:t>
            </w:r>
            <w:r>
              <w:rPr>
                <w:rFonts w:asciiTheme="minorHAnsi" w:hAnsiTheme="minorHAnsi"/>
              </w:rPr>
              <w:t xml:space="preserve">. </w:t>
            </w:r>
            <w:r w:rsidRPr="00954BF7">
              <w:rPr>
                <w:rFonts w:asciiTheme="minorHAnsi" w:hAnsiTheme="minorHAnsi"/>
              </w:rPr>
              <w:t xml:space="preserve">Contienen información clínica </w:t>
            </w:r>
            <w:r>
              <w:rPr>
                <w:rFonts w:asciiTheme="minorHAnsi" w:hAnsiTheme="minorHAnsi"/>
              </w:rPr>
              <w:t xml:space="preserve">de julio 2015 </w:t>
            </w:r>
            <w:r w:rsidRPr="00954BF7">
              <w:rPr>
                <w:rFonts w:asciiTheme="minorHAnsi" w:hAnsiTheme="minorHAnsi"/>
              </w:rPr>
              <w:t>de cada uno de los establecimientos públicos.</w:t>
            </w:r>
            <w:r>
              <w:rPr>
                <w:rFonts w:asciiTheme="minorHAnsi" w:hAnsiTheme="minorHAnsi"/>
              </w:rPr>
              <w:t xml:space="preserve"> </w:t>
            </w:r>
            <w:r w:rsidRPr="00954BF7">
              <w:rPr>
                <w:rFonts w:asciiTheme="minorHAnsi" w:hAnsiTheme="minorHAnsi"/>
              </w:rPr>
              <w:t>Se cargan en el modelo de forma mensual. (Día de cargar por definir)</w:t>
            </w:r>
            <w:r>
              <w:rPr>
                <w:rFonts w:asciiTheme="minorHAnsi" w:hAnsiTheme="minorHAnsi"/>
              </w:rPr>
              <w:t xml:space="preserve">. </w:t>
            </w:r>
            <w:r w:rsidRPr="00954BF7">
              <w:rPr>
                <w:rFonts w:asciiTheme="minorHAnsi" w:hAnsiTheme="minorHAnsi"/>
              </w:rPr>
              <w:t>Su ubicación de destino para consumo, se definirá en conjunto con el negocio.</w:t>
            </w:r>
          </w:p>
          <w:p w14:paraId="2CEB7927" w14:textId="77777777" w:rsidR="00707F4C" w:rsidRDefault="00707F4C" w:rsidP="00707F4C">
            <w:pPr>
              <w:pStyle w:val="Prrafodelista"/>
              <w:spacing w:after="240"/>
              <w:ind w:left="743" w:hanging="383"/>
              <w:jc w:val="both"/>
              <w:rPr>
                <w:rFonts w:asciiTheme="minorHAnsi" w:hAnsiTheme="minorHAnsi"/>
              </w:rPr>
            </w:pPr>
          </w:p>
          <w:p w14:paraId="60938703" w14:textId="77777777" w:rsidR="00707F4C" w:rsidRDefault="00707F4C" w:rsidP="00707F4C">
            <w:pPr>
              <w:pStyle w:val="Prrafodelista"/>
              <w:numPr>
                <w:ilvl w:val="0"/>
                <w:numId w:val="18"/>
              </w:numPr>
              <w:spacing w:after="240"/>
              <w:ind w:left="743" w:hanging="383"/>
              <w:jc w:val="both"/>
              <w:rPr>
                <w:rFonts w:asciiTheme="minorHAnsi" w:hAnsiTheme="minorHAnsi"/>
              </w:rPr>
            </w:pPr>
            <w:r w:rsidRPr="00954BF7">
              <w:rPr>
                <w:rFonts w:asciiTheme="minorHAnsi" w:hAnsiTheme="minorHAnsi"/>
              </w:rPr>
              <w:t>Pre-facturador MAI (Base de datos Oracl</w:t>
            </w:r>
            <w:r>
              <w:rPr>
                <w:rFonts w:asciiTheme="minorHAnsi" w:hAnsiTheme="minorHAnsi"/>
              </w:rPr>
              <w:t xml:space="preserve">e) de establecimientos privados. </w:t>
            </w:r>
            <w:r w:rsidRPr="00954BF7">
              <w:rPr>
                <w:rFonts w:asciiTheme="minorHAnsi" w:hAnsiTheme="minorHAnsi"/>
              </w:rPr>
              <w:t>Contiene información de pacientes con y sin antecedentes clínicos</w:t>
            </w:r>
            <w:r>
              <w:rPr>
                <w:rFonts w:asciiTheme="minorHAnsi" w:hAnsiTheme="minorHAnsi"/>
              </w:rPr>
              <w:t xml:space="preserve"> a contar de julio del 2015, l</w:t>
            </w:r>
            <w:r w:rsidRPr="006A1784">
              <w:rPr>
                <w:rFonts w:asciiTheme="minorHAnsi" w:hAnsiTheme="minorHAnsi"/>
              </w:rPr>
              <w:t>a cual se cargara en forma diaria.</w:t>
            </w:r>
          </w:p>
          <w:p w14:paraId="16AF60A0" w14:textId="77777777" w:rsidR="00707F4C" w:rsidRPr="00954BF7" w:rsidRDefault="00707F4C" w:rsidP="00707F4C">
            <w:pPr>
              <w:pStyle w:val="Prrafodelista"/>
              <w:ind w:left="743" w:hanging="383"/>
              <w:rPr>
                <w:rFonts w:asciiTheme="minorHAnsi" w:hAnsiTheme="minorHAnsi"/>
              </w:rPr>
            </w:pPr>
          </w:p>
          <w:p w14:paraId="611A8821" w14:textId="77777777" w:rsidR="00707F4C" w:rsidRDefault="00707F4C" w:rsidP="00707F4C">
            <w:pPr>
              <w:pStyle w:val="Prrafodelista"/>
              <w:numPr>
                <w:ilvl w:val="0"/>
                <w:numId w:val="18"/>
              </w:numPr>
              <w:spacing w:after="240"/>
              <w:ind w:left="743" w:hanging="383"/>
              <w:jc w:val="both"/>
              <w:rPr>
                <w:rFonts w:asciiTheme="minorHAnsi" w:hAnsiTheme="minorHAnsi"/>
              </w:rPr>
            </w:pPr>
            <w:r>
              <w:rPr>
                <w:rFonts w:asciiTheme="minorHAnsi" w:hAnsiTheme="minorHAnsi"/>
              </w:rPr>
              <w:t>Matriz de Cálculo de Indicadores (Planillas de MS EXCEL) c</w:t>
            </w:r>
            <w:r w:rsidRPr="003805C4">
              <w:rPr>
                <w:rFonts w:asciiTheme="minorHAnsi" w:hAnsiTheme="minorHAnsi"/>
              </w:rPr>
              <w:t>ontiene  información  que  permite  el  cálculo  de  indicadores</w:t>
            </w:r>
            <w:r>
              <w:rPr>
                <w:rFonts w:asciiTheme="minorHAnsi" w:hAnsiTheme="minorHAnsi"/>
              </w:rPr>
              <w:t xml:space="preserve"> </w:t>
            </w:r>
            <w:r w:rsidRPr="003805C4">
              <w:rPr>
                <w:rFonts w:asciiTheme="minorHAnsi" w:hAnsiTheme="minorHAnsi"/>
              </w:rPr>
              <w:t>(rangos,  umbrales,</w:t>
            </w:r>
            <w:r>
              <w:rPr>
                <w:rFonts w:asciiTheme="minorHAnsi" w:hAnsiTheme="minorHAnsi"/>
              </w:rPr>
              <w:t xml:space="preserve"> </w:t>
            </w:r>
            <w:r w:rsidRPr="003805C4">
              <w:rPr>
                <w:rFonts w:asciiTheme="minorHAnsi" w:hAnsiTheme="minorHAnsi"/>
              </w:rPr>
              <w:t>ponderaciones y otros parámetros por definir)</w:t>
            </w:r>
            <w:r>
              <w:rPr>
                <w:rFonts w:asciiTheme="minorHAnsi" w:hAnsiTheme="minorHAnsi"/>
              </w:rPr>
              <w:t xml:space="preserve"> s</w:t>
            </w:r>
            <w:r w:rsidRPr="003805C4">
              <w:rPr>
                <w:rFonts w:asciiTheme="minorHAnsi" w:hAnsiTheme="minorHAnsi"/>
              </w:rPr>
              <w:t>u ubicación de destino para consumo, se definirá en conjunto con el negocio.</w:t>
            </w:r>
            <w:r>
              <w:rPr>
                <w:rFonts w:asciiTheme="minorHAnsi" w:hAnsiTheme="minorHAnsi"/>
              </w:rPr>
              <w:t xml:space="preserve"> </w:t>
            </w:r>
            <w:r w:rsidRPr="003805C4">
              <w:rPr>
                <w:rFonts w:asciiTheme="minorHAnsi" w:hAnsiTheme="minorHAnsi"/>
              </w:rPr>
              <w:t>Se cargará de manera mensual, dependiendo de las reglas de carga que apliquen a las fuentes de datos de información clínica.</w:t>
            </w:r>
          </w:p>
          <w:p w14:paraId="51E5480F" w14:textId="77777777" w:rsidR="00707F4C" w:rsidRPr="00D723DD" w:rsidRDefault="00707F4C" w:rsidP="00707F4C">
            <w:pPr>
              <w:pStyle w:val="Prrafodelista"/>
              <w:ind w:left="743" w:hanging="383"/>
              <w:rPr>
                <w:rFonts w:asciiTheme="minorHAnsi" w:hAnsiTheme="minorHAnsi"/>
              </w:rPr>
            </w:pPr>
          </w:p>
          <w:p w14:paraId="640A3AC5" w14:textId="77777777" w:rsidR="00707F4C" w:rsidRDefault="00707F4C" w:rsidP="00707F4C">
            <w:pPr>
              <w:pStyle w:val="Prrafodelista"/>
              <w:numPr>
                <w:ilvl w:val="0"/>
                <w:numId w:val="18"/>
              </w:numPr>
              <w:spacing w:after="240"/>
              <w:ind w:left="743" w:hanging="383"/>
              <w:jc w:val="both"/>
              <w:rPr>
                <w:rFonts w:asciiTheme="minorHAnsi" w:hAnsiTheme="minorHAnsi"/>
              </w:rPr>
            </w:pPr>
            <w:r>
              <w:rPr>
                <w:rFonts w:asciiTheme="minorHAnsi" w:hAnsiTheme="minorHAnsi"/>
              </w:rPr>
              <w:t xml:space="preserve">Tabla de definición del Depto. para el cálculo de los indicadores de calidad.  Se consideran las siguientes variables (Dirección Zonal, Servicio de Salud, Dirección, Comuna y Región de los </w:t>
            </w:r>
            <w:r>
              <w:rPr>
                <w:rFonts w:asciiTheme="minorHAnsi" w:hAnsiTheme="minorHAnsi"/>
              </w:rPr>
              <w:lastRenderedPageBreak/>
              <w:t>establecimientos, clasificación de los establecimientos por cantidad de pacientes: mayor o igual a 30 pacientes y menos de 30 pacientes, estado del convenio).</w:t>
            </w:r>
          </w:p>
          <w:p w14:paraId="777D70CE" w14:textId="77777777" w:rsidR="00707F4C" w:rsidRPr="00AC4AD6" w:rsidRDefault="00707F4C" w:rsidP="00707F4C">
            <w:pPr>
              <w:pStyle w:val="Prrafodelista"/>
              <w:spacing w:after="240"/>
              <w:ind w:left="1080"/>
              <w:jc w:val="both"/>
              <w:rPr>
                <w:rFonts w:asciiTheme="minorHAnsi" w:hAnsiTheme="minorHAnsi"/>
              </w:rPr>
            </w:pPr>
          </w:p>
          <w:p w14:paraId="225D757D" w14:textId="77777777" w:rsidR="00707F4C" w:rsidRDefault="00707F4C" w:rsidP="00707F4C">
            <w:pPr>
              <w:pStyle w:val="Prrafodelista"/>
              <w:numPr>
                <w:ilvl w:val="0"/>
                <w:numId w:val="18"/>
              </w:numPr>
              <w:spacing w:after="240"/>
              <w:ind w:left="743" w:hanging="383"/>
              <w:jc w:val="both"/>
              <w:rPr>
                <w:rFonts w:asciiTheme="minorHAnsi" w:hAnsiTheme="minorHAnsi"/>
              </w:rPr>
            </w:pPr>
            <w:r w:rsidRPr="00F23002">
              <w:rPr>
                <w:rFonts w:asciiTheme="minorHAnsi" w:hAnsiTheme="minorHAnsi"/>
              </w:rPr>
              <w:t xml:space="preserve">Fuentes de datos adicionales: cruce con información de beneficiarios fallecidos (Base de Fallecidos registro Civil), cruce con información de pacientes en ley de urgencia (planilla </w:t>
            </w:r>
            <w:proofErr w:type="spellStart"/>
            <w:r w:rsidRPr="00F23002">
              <w:rPr>
                <w:rFonts w:asciiTheme="minorHAnsi" w:hAnsiTheme="minorHAnsi"/>
              </w:rPr>
              <w:t>Excell</w:t>
            </w:r>
            <w:proofErr w:type="spellEnd"/>
            <w:r w:rsidRPr="00F23002">
              <w:rPr>
                <w:rFonts w:asciiTheme="minorHAnsi" w:hAnsiTheme="minorHAnsi"/>
              </w:rPr>
              <w:t xml:space="preserve"> que dispondrá el Depto.), cruce con información de infecciones de catéter ocurridas en los Centros de Diálisis (por definir con SEREMI).  Lo anterior, se requerirá un desarrollo adicional en los procesos ETL.</w:t>
            </w:r>
          </w:p>
          <w:p w14:paraId="7671108D" w14:textId="77777777" w:rsidR="00707F4C" w:rsidRPr="00F23002" w:rsidRDefault="00707F4C" w:rsidP="00707F4C">
            <w:pPr>
              <w:pStyle w:val="Prrafodelista"/>
              <w:ind w:left="743" w:hanging="383"/>
              <w:rPr>
                <w:rFonts w:asciiTheme="minorHAnsi" w:hAnsiTheme="minorHAnsi"/>
              </w:rPr>
            </w:pPr>
          </w:p>
          <w:p w14:paraId="6A94F0C0" w14:textId="77777777" w:rsidR="00707F4C" w:rsidRPr="00F23002" w:rsidRDefault="00707F4C" w:rsidP="00707F4C">
            <w:pPr>
              <w:pStyle w:val="Prrafodelista"/>
              <w:numPr>
                <w:ilvl w:val="0"/>
                <w:numId w:val="18"/>
              </w:numPr>
              <w:spacing w:after="240"/>
              <w:ind w:left="743" w:hanging="383"/>
              <w:jc w:val="both"/>
              <w:rPr>
                <w:rFonts w:asciiTheme="minorHAnsi" w:hAnsiTheme="minorHAnsi"/>
              </w:rPr>
            </w:pPr>
            <w:r>
              <w:rPr>
                <w:rFonts w:asciiTheme="minorHAnsi" w:hAnsiTheme="minorHAnsi"/>
              </w:rPr>
              <w:t xml:space="preserve">Otras </w:t>
            </w:r>
            <w:r w:rsidRPr="00F23002">
              <w:rPr>
                <w:rFonts w:asciiTheme="minorHAnsi" w:hAnsiTheme="minorHAnsi"/>
              </w:rPr>
              <w:t xml:space="preserve">Fuentes de datos adicionales: </w:t>
            </w:r>
            <w:r>
              <w:rPr>
                <w:rFonts w:asciiTheme="minorHAnsi" w:hAnsiTheme="minorHAnsi"/>
              </w:rPr>
              <w:t xml:space="preserve">pacientes en tratamiento de diálisis beneficiarios de FF.AA e </w:t>
            </w:r>
            <w:proofErr w:type="spellStart"/>
            <w:r>
              <w:rPr>
                <w:rFonts w:asciiTheme="minorHAnsi" w:hAnsiTheme="minorHAnsi"/>
              </w:rPr>
              <w:t>Isapres</w:t>
            </w:r>
            <w:proofErr w:type="spellEnd"/>
            <w:r>
              <w:rPr>
                <w:rFonts w:asciiTheme="minorHAnsi" w:hAnsiTheme="minorHAnsi"/>
              </w:rPr>
              <w:t xml:space="preserve"> (por definir la obtención de información con las respectivas instituciones).</w:t>
            </w:r>
          </w:p>
          <w:p w14:paraId="42BED1E9" w14:textId="77777777" w:rsidR="00707F4C" w:rsidRDefault="00707F4C" w:rsidP="00707F4C">
            <w:pPr>
              <w:pStyle w:val="Prrafodelista"/>
              <w:spacing w:after="240"/>
              <w:ind w:left="743"/>
              <w:jc w:val="both"/>
              <w:rPr>
                <w:rFonts w:ascii="Arial" w:hAnsi="Arial" w:cs="Arial"/>
                <w:b/>
              </w:rPr>
            </w:pPr>
          </w:p>
          <w:p w14:paraId="46A5B6C4" w14:textId="77777777" w:rsidR="00707F4C" w:rsidRDefault="00707F4C" w:rsidP="00707F4C">
            <w:pPr>
              <w:pStyle w:val="Prrafodelista"/>
              <w:spacing w:after="240"/>
              <w:ind w:left="743"/>
              <w:jc w:val="both"/>
              <w:rPr>
                <w:rFonts w:ascii="Arial" w:hAnsi="Arial" w:cs="Arial"/>
                <w:b/>
              </w:rPr>
            </w:pPr>
          </w:p>
          <w:p w14:paraId="369A0099" w14:textId="75626381" w:rsidR="002A0EEA" w:rsidRDefault="005D4911" w:rsidP="005D4911">
            <w:pPr>
              <w:pStyle w:val="Prrafodelista"/>
              <w:numPr>
                <w:ilvl w:val="1"/>
                <w:numId w:val="15"/>
              </w:numPr>
              <w:spacing w:after="240"/>
              <w:ind w:left="743" w:hanging="425"/>
              <w:jc w:val="both"/>
              <w:rPr>
                <w:rFonts w:asciiTheme="minorHAnsi" w:hAnsiTheme="minorHAnsi" w:cstheme="minorHAnsi"/>
                <w:b/>
                <w:sz w:val="24"/>
                <w:szCs w:val="24"/>
              </w:rPr>
            </w:pPr>
            <w:r w:rsidRPr="00707F4C">
              <w:rPr>
                <w:rFonts w:asciiTheme="minorHAnsi" w:hAnsiTheme="minorHAnsi" w:cstheme="minorHAnsi"/>
                <w:b/>
                <w:sz w:val="24"/>
                <w:szCs w:val="24"/>
              </w:rPr>
              <w:t>Reglas de negocio para el cálculo de los  i</w:t>
            </w:r>
            <w:r w:rsidR="002A0EEA" w:rsidRPr="00707F4C">
              <w:rPr>
                <w:rFonts w:asciiTheme="minorHAnsi" w:hAnsiTheme="minorHAnsi" w:cstheme="minorHAnsi"/>
                <w:b/>
                <w:sz w:val="24"/>
                <w:szCs w:val="24"/>
              </w:rPr>
              <w:t>ndicadores</w:t>
            </w:r>
            <w:r w:rsidR="0051437E" w:rsidRPr="00707F4C">
              <w:rPr>
                <w:rFonts w:asciiTheme="minorHAnsi" w:hAnsiTheme="minorHAnsi" w:cstheme="minorHAnsi"/>
                <w:b/>
                <w:sz w:val="24"/>
                <w:szCs w:val="24"/>
              </w:rPr>
              <w:t xml:space="preserve"> </w:t>
            </w:r>
            <w:r w:rsidRPr="00707F4C">
              <w:rPr>
                <w:rFonts w:asciiTheme="minorHAnsi" w:hAnsiTheme="minorHAnsi" w:cstheme="minorHAnsi"/>
                <w:b/>
                <w:sz w:val="24"/>
                <w:szCs w:val="24"/>
              </w:rPr>
              <w:t>(</w:t>
            </w:r>
            <w:r w:rsidR="00707F4C" w:rsidRPr="00707F4C">
              <w:rPr>
                <w:rFonts w:asciiTheme="minorHAnsi" w:hAnsiTheme="minorHAnsi" w:cstheme="minorHAnsi"/>
                <w:b/>
                <w:sz w:val="24"/>
                <w:szCs w:val="24"/>
              </w:rPr>
              <w:t>Matriz de Cá</w:t>
            </w:r>
            <w:r w:rsidR="00C37FF7" w:rsidRPr="00707F4C">
              <w:rPr>
                <w:rFonts w:asciiTheme="minorHAnsi" w:hAnsiTheme="minorHAnsi" w:cstheme="minorHAnsi"/>
                <w:b/>
                <w:sz w:val="24"/>
                <w:szCs w:val="24"/>
              </w:rPr>
              <w:t xml:space="preserve">lculo con </w:t>
            </w:r>
            <w:r w:rsidRPr="00707F4C">
              <w:rPr>
                <w:rFonts w:asciiTheme="minorHAnsi" w:hAnsiTheme="minorHAnsi" w:cstheme="minorHAnsi"/>
                <w:b/>
                <w:sz w:val="24"/>
                <w:szCs w:val="24"/>
              </w:rPr>
              <w:t>24</w:t>
            </w:r>
            <w:r w:rsidR="00C37FF7" w:rsidRPr="00707F4C">
              <w:rPr>
                <w:rFonts w:asciiTheme="minorHAnsi" w:hAnsiTheme="minorHAnsi" w:cstheme="minorHAnsi"/>
                <w:b/>
                <w:sz w:val="24"/>
                <w:szCs w:val="24"/>
              </w:rPr>
              <w:t xml:space="preserve"> indicadores </w:t>
            </w:r>
            <w:r w:rsidR="00C11A07" w:rsidRPr="00707F4C">
              <w:rPr>
                <w:rFonts w:asciiTheme="minorHAnsi" w:hAnsiTheme="minorHAnsi" w:cstheme="minorHAnsi"/>
                <w:b/>
                <w:sz w:val="24"/>
                <w:szCs w:val="24"/>
              </w:rPr>
              <w:t>(</w:t>
            </w:r>
            <w:r w:rsidR="00C37FF7" w:rsidRPr="00707F4C">
              <w:rPr>
                <w:rFonts w:asciiTheme="minorHAnsi" w:hAnsiTheme="minorHAnsi" w:cstheme="minorHAnsi"/>
                <w:b/>
                <w:sz w:val="24"/>
                <w:szCs w:val="24"/>
              </w:rPr>
              <w:t>ver anexo I</w:t>
            </w:r>
            <w:r w:rsidRPr="00707F4C">
              <w:rPr>
                <w:rFonts w:asciiTheme="minorHAnsi" w:hAnsiTheme="minorHAnsi" w:cstheme="minorHAnsi"/>
                <w:b/>
                <w:sz w:val="24"/>
                <w:szCs w:val="24"/>
              </w:rPr>
              <w:t>)</w:t>
            </w:r>
            <w:r w:rsidR="00DE0332" w:rsidRPr="00707F4C">
              <w:rPr>
                <w:rFonts w:asciiTheme="minorHAnsi" w:hAnsiTheme="minorHAnsi" w:cstheme="minorHAnsi"/>
                <w:b/>
                <w:sz w:val="24"/>
                <w:szCs w:val="24"/>
              </w:rPr>
              <w:t xml:space="preserve">, los cuales </w:t>
            </w:r>
            <w:r w:rsidR="00707F4C" w:rsidRPr="00707F4C">
              <w:rPr>
                <w:rFonts w:asciiTheme="minorHAnsi" w:hAnsiTheme="minorHAnsi" w:cstheme="minorHAnsi"/>
                <w:b/>
                <w:sz w:val="24"/>
                <w:szCs w:val="24"/>
              </w:rPr>
              <w:t>están</w:t>
            </w:r>
            <w:r w:rsidR="00DE0332" w:rsidRPr="00707F4C">
              <w:rPr>
                <w:rFonts w:asciiTheme="minorHAnsi" w:hAnsiTheme="minorHAnsi" w:cstheme="minorHAnsi"/>
                <w:b/>
                <w:sz w:val="24"/>
                <w:szCs w:val="24"/>
              </w:rPr>
              <w:t xml:space="preserve"> subdivi</w:t>
            </w:r>
            <w:r w:rsidR="00C37FF7" w:rsidRPr="00707F4C">
              <w:rPr>
                <w:rFonts w:asciiTheme="minorHAnsi" w:hAnsiTheme="minorHAnsi" w:cstheme="minorHAnsi"/>
                <w:b/>
                <w:sz w:val="24"/>
                <w:szCs w:val="24"/>
              </w:rPr>
              <w:t xml:space="preserve">didos </w:t>
            </w:r>
            <w:r w:rsidR="002A0EEA" w:rsidRPr="00707F4C">
              <w:rPr>
                <w:rFonts w:asciiTheme="minorHAnsi" w:hAnsiTheme="minorHAnsi" w:cstheme="minorHAnsi"/>
                <w:b/>
                <w:sz w:val="24"/>
                <w:szCs w:val="24"/>
              </w:rPr>
              <w:t xml:space="preserve">por ámbito </w:t>
            </w:r>
            <w:r w:rsidR="00DE0332" w:rsidRPr="00707F4C">
              <w:rPr>
                <w:rFonts w:asciiTheme="minorHAnsi" w:hAnsiTheme="minorHAnsi" w:cstheme="minorHAnsi"/>
                <w:b/>
                <w:sz w:val="24"/>
                <w:szCs w:val="24"/>
              </w:rPr>
              <w:t>en</w:t>
            </w:r>
            <w:r w:rsidR="002A0EEA" w:rsidRPr="00707F4C">
              <w:rPr>
                <w:rFonts w:asciiTheme="minorHAnsi" w:hAnsiTheme="minorHAnsi" w:cstheme="minorHAnsi"/>
                <w:b/>
                <w:sz w:val="24"/>
                <w:szCs w:val="24"/>
              </w:rPr>
              <w:t>:</w:t>
            </w:r>
          </w:p>
          <w:p w14:paraId="37F5301C" w14:textId="77777777" w:rsidR="009806CC" w:rsidRPr="00FA57B9" w:rsidRDefault="009806CC" w:rsidP="009806CC">
            <w:pPr>
              <w:ind w:left="720"/>
              <w:jc w:val="both"/>
              <w:rPr>
                <w:rFonts w:asciiTheme="minorHAnsi" w:hAnsiTheme="minorHAnsi" w:cstheme="minorHAnsi"/>
                <w:b/>
                <w:sz w:val="22"/>
                <w:szCs w:val="22"/>
                <w:u w:val="single"/>
              </w:rPr>
            </w:pPr>
            <w:r w:rsidRPr="00FA57B9">
              <w:rPr>
                <w:rFonts w:asciiTheme="minorHAnsi" w:hAnsiTheme="minorHAnsi" w:cstheme="minorHAnsi"/>
                <w:b/>
                <w:sz w:val="22"/>
                <w:szCs w:val="22"/>
                <w:u w:val="single"/>
              </w:rPr>
              <w:t xml:space="preserve">Indicadores de proceso </w:t>
            </w:r>
          </w:p>
          <w:p w14:paraId="54437737" w14:textId="77777777" w:rsidR="009806CC" w:rsidRPr="0051437E" w:rsidRDefault="009806CC" w:rsidP="009806CC">
            <w:pPr>
              <w:pStyle w:val="Prrafodelista"/>
              <w:numPr>
                <w:ilvl w:val="0"/>
                <w:numId w:val="3"/>
              </w:numPr>
              <w:jc w:val="both"/>
              <w:rPr>
                <w:rFonts w:asciiTheme="minorHAnsi" w:hAnsiTheme="minorHAnsi" w:cstheme="minorHAnsi"/>
              </w:rPr>
            </w:pPr>
            <w:r w:rsidRPr="0051437E">
              <w:rPr>
                <w:rFonts w:asciiTheme="minorHAnsi" w:hAnsiTheme="minorHAnsi" w:cstheme="minorHAnsi"/>
              </w:rPr>
              <w:t>Manejo de anemia</w:t>
            </w:r>
          </w:p>
          <w:p w14:paraId="3B41590A" w14:textId="77777777" w:rsidR="009806CC" w:rsidRPr="0051437E" w:rsidRDefault="009806CC" w:rsidP="009806CC">
            <w:pPr>
              <w:pStyle w:val="Prrafodelista"/>
              <w:numPr>
                <w:ilvl w:val="0"/>
                <w:numId w:val="3"/>
              </w:numPr>
              <w:jc w:val="both"/>
              <w:rPr>
                <w:rFonts w:asciiTheme="minorHAnsi" w:hAnsiTheme="minorHAnsi" w:cstheme="minorHAnsi"/>
              </w:rPr>
            </w:pPr>
            <w:r w:rsidRPr="0051437E">
              <w:rPr>
                <w:rFonts w:asciiTheme="minorHAnsi" w:hAnsiTheme="minorHAnsi" w:cstheme="minorHAnsi"/>
              </w:rPr>
              <w:t>Acceso Vascular</w:t>
            </w:r>
          </w:p>
          <w:p w14:paraId="5501A93A" w14:textId="77777777" w:rsidR="009806CC" w:rsidRPr="0051437E" w:rsidRDefault="009806CC" w:rsidP="009806CC">
            <w:pPr>
              <w:pStyle w:val="Prrafodelista"/>
              <w:numPr>
                <w:ilvl w:val="0"/>
                <w:numId w:val="3"/>
              </w:numPr>
              <w:jc w:val="both"/>
              <w:rPr>
                <w:rFonts w:asciiTheme="minorHAnsi" w:hAnsiTheme="minorHAnsi" w:cstheme="minorHAnsi"/>
              </w:rPr>
            </w:pPr>
            <w:r w:rsidRPr="0051437E">
              <w:rPr>
                <w:rFonts w:asciiTheme="minorHAnsi" w:hAnsiTheme="minorHAnsi" w:cstheme="minorHAnsi"/>
              </w:rPr>
              <w:t>Prevención infecciones</w:t>
            </w:r>
          </w:p>
          <w:p w14:paraId="3BC5F2AF" w14:textId="77777777" w:rsidR="009806CC" w:rsidRPr="0051437E" w:rsidRDefault="009806CC" w:rsidP="009806CC">
            <w:pPr>
              <w:pStyle w:val="Prrafodelista"/>
              <w:numPr>
                <w:ilvl w:val="0"/>
                <w:numId w:val="3"/>
              </w:numPr>
              <w:jc w:val="both"/>
              <w:rPr>
                <w:rFonts w:asciiTheme="minorHAnsi" w:hAnsiTheme="minorHAnsi" w:cstheme="minorHAnsi"/>
              </w:rPr>
            </w:pPr>
            <w:r w:rsidRPr="0051437E">
              <w:rPr>
                <w:rFonts w:asciiTheme="minorHAnsi" w:hAnsiTheme="minorHAnsi" w:cstheme="minorHAnsi"/>
              </w:rPr>
              <w:t>Adecuación de Diálisis</w:t>
            </w:r>
          </w:p>
          <w:p w14:paraId="33FBEA88" w14:textId="77777777" w:rsidR="009806CC" w:rsidRPr="0051437E" w:rsidRDefault="009806CC" w:rsidP="009806CC">
            <w:pPr>
              <w:pStyle w:val="Prrafodelista"/>
              <w:numPr>
                <w:ilvl w:val="0"/>
                <w:numId w:val="3"/>
              </w:numPr>
              <w:jc w:val="both"/>
              <w:rPr>
                <w:rFonts w:asciiTheme="minorHAnsi" w:hAnsiTheme="minorHAnsi" w:cstheme="minorHAnsi"/>
              </w:rPr>
            </w:pPr>
            <w:r w:rsidRPr="0051437E">
              <w:rPr>
                <w:rFonts w:asciiTheme="minorHAnsi" w:hAnsiTheme="minorHAnsi" w:cstheme="minorHAnsi"/>
              </w:rPr>
              <w:t>Metabolismo Calcio-Fosforo</w:t>
            </w:r>
          </w:p>
          <w:p w14:paraId="62613DC5" w14:textId="77777777" w:rsidR="009806CC" w:rsidRPr="0051437E" w:rsidRDefault="009806CC" w:rsidP="009806CC">
            <w:pPr>
              <w:pStyle w:val="Prrafodelista"/>
              <w:numPr>
                <w:ilvl w:val="0"/>
                <w:numId w:val="3"/>
              </w:numPr>
              <w:jc w:val="both"/>
              <w:rPr>
                <w:rFonts w:asciiTheme="minorHAnsi" w:hAnsiTheme="minorHAnsi" w:cstheme="minorHAnsi"/>
              </w:rPr>
            </w:pPr>
            <w:r w:rsidRPr="0051437E">
              <w:rPr>
                <w:rFonts w:asciiTheme="minorHAnsi" w:hAnsiTheme="minorHAnsi" w:cstheme="minorHAnsi"/>
              </w:rPr>
              <w:t>Nutrición</w:t>
            </w:r>
          </w:p>
          <w:p w14:paraId="478B8AA7" w14:textId="77777777" w:rsidR="009806CC" w:rsidRPr="0051437E" w:rsidRDefault="009806CC" w:rsidP="009806CC">
            <w:pPr>
              <w:pStyle w:val="Prrafodelista"/>
              <w:numPr>
                <w:ilvl w:val="0"/>
                <w:numId w:val="3"/>
              </w:numPr>
              <w:jc w:val="both"/>
              <w:rPr>
                <w:rFonts w:asciiTheme="minorHAnsi" w:hAnsiTheme="minorHAnsi" w:cstheme="minorHAnsi"/>
              </w:rPr>
            </w:pPr>
            <w:r w:rsidRPr="0051437E">
              <w:rPr>
                <w:rFonts w:asciiTheme="minorHAnsi" w:hAnsiTheme="minorHAnsi" w:cstheme="minorHAnsi"/>
              </w:rPr>
              <w:t>Estudio trasplante renal</w:t>
            </w:r>
          </w:p>
          <w:p w14:paraId="4F530B93" w14:textId="77777777" w:rsidR="009806CC" w:rsidRPr="00FA57B9" w:rsidRDefault="009806CC" w:rsidP="009806CC">
            <w:pPr>
              <w:ind w:left="720"/>
              <w:jc w:val="both"/>
              <w:rPr>
                <w:rFonts w:asciiTheme="minorHAnsi" w:hAnsiTheme="minorHAnsi" w:cstheme="minorHAnsi"/>
                <w:b/>
                <w:sz w:val="22"/>
                <w:szCs w:val="22"/>
                <w:u w:val="single"/>
              </w:rPr>
            </w:pPr>
          </w:p>
          <w:p w14:paraId="3FEFD740" w14:textId="77777777" w:rsidR="009806CC" w:rsidRPr="00FA57B9" w:rsidRDefault="009806CC" w:rsidP="009806CC">
            <w:pPr>
              <w:ind w:left="720"/>
              <w:jc w:val="both"/>
              <w:rPr>
                <w:rFonts w:asciiTheme="minorHAnsi" w:hAnsiTheme="minorHAnsi" w:cstheme="minorHAnsi"/>
                <w:b/>
                <w:sz w:val="22"/>
                <w:szCs w:val="22"/>
                <w:u w:val="single"/>
              </w:rPr>
            </w:pPr>
            <w:r w:rsidRPr="00FA57B9">
              <w:rPr>
                <w:rFonts w:asciiTheme="minorHAnsi" w:hAnsiTheme="minorHAnsi" w:cstheme="minorHAnsi"/>
                <w:b/>
                <w:sz w:val="22"/>
                <w:szCs w:val="22"/>
                <w:u w:val="single"/>
              </w:rPr>
              <w:t>Indicadores de Resultados</w:t>
            </w:r>
          </w:p>
          <w:p w14:paraId="6F218BB6" w14:textId="77777777" w:rsidR="009806CC" w:rsidRPr="0051437E" w:rsidRDefault="009806CC" w:rsidP="009806CC">
            <w:pPr>
              <w:pStyle w:val="Prrafodelista"/>
              <w:numPr>
                <w:ilvl w:val="0"/>
                <w:numId w:val="3"/>
              </w:numPr>
              <w:jc w:val="both"/>
              <w:rPr>
                <w:rFonts w:asciiTheme="minorHAnsi" w:hAnsiTheme="minorHAnsi" w:cstheme="minorHAnsi"/>
              </w:rPr>
            </w:pPr>
            <w:r w:rsidRPr="0051437E">
              <w:rPr>
                <w:rFonts w:asciiTheme="minorHAnsi" w:hAnsiTheme="minorHAnsi" w:cstheme="minorHAnsi"/>
              </w:rPr>
              <w:t>Hospitalización</w:t>
            </w:r>
          </w:p>
          <w:p w14:paraId="74F9C0AC" w14:textId="77777777" w:rsidR="009806CC" w:rsidRPr="0051437E" w:rsidRDefault="009806CC" w:rsidP="009806CC">
            <w:pPr>
              <w:pStyle w:val="Prrafodelista"/>
              <w:numPr>
                <w:ilvl w:val="0"/>
                <w:numId w:val="3"/>
              </w:numPr>
              <w:jc w:val="both"/>
              <w:rPr>
                <w:rFonts w:asciiTheme="minorHAnsi" w:hAnsiTheme="minorHAnsi" w:cstheme="minorHAnsi"/>
              </w:rPr>
            </w:pPr>
            <w:r w:rsidRPr="0051437E">
              <w:rPr>
                <w:rFonts w:asciiTheme="minorHAnsi" w:hAnsiTheme="minorHAnsi" w:cstheme="minorHAnsi"/>
              </w:rPr>
              <w:t>Mortalidad</w:t>
            </w:r>
          </w:p>
          <w:p w14:paraId="19FBEEF5" w14:textId="77777777" w:rsidR="009806CC" w:rsidRDefault="009806CC" w:rsidP="009806CC">
            <w:pPr>
              <w:pStyle w:val="Prrafodelista"/>
              <w:spacing w:after="240"/>
              <w:ind w:left="743"/>
              <w:jc w:val="both"/>
              <w:rPr>
                <w:rFonts w:asciiTheme="minorHAnsi" w:hAnsiTheme="minorHAnsi" w:cstheme="minorHAnsi"/>
                <w:b/>
                <w:sz w:val="24"/>
                <w:szCs w:val="24"/>
              </w:rPr>
            </w:pPr>
          </w:p>
          <w:p w14:paraId="325A1697" w14:textId="77777777" w:rsidR="009806CC" w:rsidRDefault="009806CC" w:rsidP="009806CC">
            <w:pPr>
              <w:pStyle w:val="Prrafodelista"/>
              <w:spacing w:after="240"/>
              <w:ind w:left="743"/>
              <w:jc w:val="both"/>
              <w:rPr>
                <w:rFonts w:asciiTheme="minorHAnsi" w:hAnsiTheme="minorHAnsi" w:cstheme="minorHAnsi"/>
                <w:b/>
                <w:sz w:val="24"/>
                <w:szCs w:val="24"/>
              </w:rPr>
            </w:pPr>
          </w:p>
          <w:p w14:paraId="76EFD7E0" w14:textId="77777777" w:rsidR="009806CC" w:rsidRDefault="00C37FF7" w:rsidP="009806CC">
            <w:pPr>
              <w:pStyle w:val="Prrafodelista"/>
              <w:numPr>
                <w:ilvl w:val="1"/>
                <w:numId w:val="15"/>
              </w:numPr>
              <w:spacing w:after="240"/>
              <w:ind w:left="743" w:hanging="425"/>
              <w:jc w:val="both"/>
              <w:rPr>
                <w:rFonts w:asciiTheme="minorHAnsi" w:hAnsiTheme="minorHAnsi" w:cstheme="minorHAnsi"/>
                <w:b/>
                <w:sz w:val="24"/>
                <w:szCs w:val="24"/>
              </w:rPr>
            </w:pPr>
            <w:r w:rsidRPr="009806CC">
              <w:rPr>
                <w:rFonts w:asciiTheme="minorHAnsi" w:hAnsiTheme="minorHAnsi" w:cstheme="minorHAnsi"/>
                <w:b/>
                <w:sz w:val="24"/>
                <w:szCs w:val="24"/>
              </w:rPr>
              <w:t>Validaciones:</w:t>
            </w:r>
          </w:p>
          <w:p w14:paraId="09341394" w14:textId="45217014" w:rsidR="0098554D" w:rsidRPr="009806CC" w:rsidRDefault="0098554D" w:rsidP="009806CC">
            <w:pPr>
              <w:spacing w:after="240"/>
              <w:ind w:left="318"/>
              <w:jc w:val="both"/>
              <w:rPr>
                <w:rFonts w:asciiTheme="minorHAnsi" w:eastAsia="Calibri" w:hAnsiTheme="minorHAnsi" w:cstheme="minorHAnsi"/>
                <w:b/>
                <w:sz w:val="22"/>
                <w:szCs w:val="22"/>
                <w:lang w:eastAsia="en-US"/>
              </w:rPr>
            </w:pPr>
            <w:r w:rsidRPr="009806CC">
              <w:rPr>
                <w:rFonts w:asciiTheme="minorHAnsi" w:hAnsiTheme="minorHAnsi" w:cstheme="minorHAnsi"/>
                <w:sz w:val="22"/>
                <w:szCs w:val="22"/>
              </w:rPr>
              <w:t>De los 24 indicadores calculados sólo un grupo de indicadores será</w:t>
            </w:r>
            <w:r w:rsidR="009806CC">
              <w:rPr>
                <w:rFonts w:asciiTheme="minorHAnsi" w:hAnsiTheme="minorHAnsi" w:cstheme="minorHAnsi"/>
                <w:sz w:val="22"/>
                <w:szCs w:val="22"/>
              </w:rPr>
              <w:t>n</w:t>
            </w:r>
            <w:r w:rsidRPr="009806CC">
              <w:rPr>
                <w:rFonts w:asciiTheme="minorHAnsi" w:hAnsiTheme="minorHAnsi" w:cstheme="minorHAnsi"/>
                <w:sz w:val="22"/>
                <w:szCs w:val="22"/>
              </w:rPr>
              <w:t xml:space="preserve"> publicados en la página web según la definición que realice el Depto. de Control y Calidad de Prestaciones.</w:t>
            </w:r>
          </w:p>
          <w:p w14:paraId="05B09D71" w14:textId="77777777" w:rsidR="00C37FF7" w:rsidRDefault="00C37FF7" w:rsidP="00C37FF7">
            <w:pPr>
              <w:ind w:left="360"/>
              <w:jc w:val="both"/>
              <w:rPr>
                <w:rFonts w:asciiTheme="minorHAnsi" w:hAnsiTheme="minorHAnsi" w:cstheme="minorHAnsi"/>
                <w:sz w:val="22"/>
                <w:szCs w:val="22"/>
              </w:rPr>
            </w:pPr>
          </w:p>
          <w:p w14:paraId="2E29DABE" w14:textId="77777777" w:rsidR="009806CC" w:rsidRDefault="009806CC" w:rsidP="00C37FF7">
            <w:pPr>
              <w:ind w:left="360"/>
              <w:jc w:val="both"/>
              <w:rPr>
                <w:rFonts w:asciiTheme="minorHAnsi" w:hAnsiTheme="minorHAnsi" w:cstheme="minorHAnsi"/>
                <w:sz w:val="22"/>
                <w:szCs w:val="22"/>
              </w:rPr>
            </w:pPr>
          </w:p>
          <w:p w14:paraId="16B97129" w14:textId="77777777" w:rsidR="009806CC" w:rsidRDefault="009806CC" w:rsidP="00C37FF7">
            <w:pPr>
              <w:ind w:left="360"/>
              <w:jc w:val="both"/>
              <w:rPr>
                <w:rFonts w:asciiTheme="minorHAnsi" w:hAnsiTheme="minorHAnsi" w:cstheme="minorHAnsi"/>
                <w:sz w:val="22"/>
                <w:szCs w:val="22"/>
              </w:rPr>
            </w:pPr>
          </w:p>
          <w:p w14:paraId="6336E5F8" w14:textId="77777777" w:rsidR="009806CC" w:rsidRDefault="009806CC" w:rsidP="00C37FF7">
            <w:pPr>
              <w:ind w:left="360"/>
              <w:jc w:val="both"/>
              <w:rPr>
                <w:rFonts w:asciiTheme="minorHAnsi" w:hAnsiTheme="minorHAnsi" w:cstheme="minorHAnsi"/>
                <w:sz w:val="22"/>
                <w:szCs w:val="22"/>
              </w:rPr>
            </w:pPr>
          </w:p>
          <w:p w14:paraId="4C213E26" w14:textId="77777777" w:rsidR="009806CC" w:rsidRPr="00C37FF7" w:rsidRDefault="009806CC" w:rsidP="00C37FF7">
            <w:pPr>
              <w:ind w:left="360"/>
              <w:jc w:val="both"/>
              <w:rPr>
                <w:rFonts w:asciiTheme="minorHAnsi" w:hAnsiTheme="minorHAnsi" w:cstheme="minorHAnsi"/>
                <w:sz w:val="22"/>
                <w:szCs w:val="22"/>
              </w:rPr>
            </w:pPr>
          </w:p>
          <w:p w14:paraId="6394A4DB" w14:textId="50642934" w:rsidR="00C37FF7" w:rsidRDefault="00C37FF7" w:rsidP="009806CC">
            <w:pPr>
              <w:pStyle w:val="Prrafodelista"/>
              <w:numPr>
                <w:ilvl w:val="2"/>
                <w:numId w:val="15"/>
              </w:numPr>
              <w:ind w:left="1027" w:hanging="709"/>
              <w:jc w:val="both"/>
              <w:rPr>
                <w:rFonts w:asciiTheme="minorHAnsi" w:hAnsiTheme="minorHAnsi" w:cstheme="minorHAnsi"/>
                <w:b/>
                <w:sz w:val="24"/>
                <w:szCs w:val="24"/>
              </w:rPr>
            </w:pPr>
            <w:r w:rsidRPr="009806CC">
              <w:rPr>
                <w:rFonts w:asciiTheme="minorHAnsi" w:hAnsiTheme="minorHAnsi" w:cstheme="minorHAnsi"/>
                <w:b/>
                <w:sz w:val="24"/>
                <w:szCs w:val="24"/>
              </w:rPr>
              <w:t>Casos duplicados:</w:t>
            </w:r>
          </w:p>
          <w:p w14:paraId="1B64AC59" w14:textId="77777777" w:rsidR="003768F9" w:rsidRDefault="003768F9" w:rsidP="003768F9">
            <w:pPr>
              <w:pStyle w:val="Prrafodelista"/>
              <w:ind w:left="1027"/>
              <w:jc w:val="both"/>
              <w:rPr>
                <w:rFonts w:asciiTheme="minorHAnsi" w:hAnsiTheme="minorHAnsi" w:cstheme="minorHAnsi"/>
                <w:b/>
                <w:sz w:val="24"/>
                <w:szCs w:val="24"/>
              </w:rPr>
            </w:pPr>
          </w:p>
          <w:p w14:paraId="3FFE385B" w14:textId="77777777" w:rsidR="003768F9" w:rsidRPr="003768F9" w:rsidRDefault="003768F9" w:rsidP="003768F9">
            <w:pPr>
              <w:pStyle w:val="Prrafodelista"/>
              <w:numPr>
                <w:ilvl w:val="0"/>
                <w:numId w:val="22"/>
              </w:numPr>
              <w:jc w:val="both"/>
              <w:rPr>
                <w:rFonts w:asciiTheme="minorHAnsi" w:hAnsiTheme="minorHAnsi" w:cstheme="minorHAnsi"/>
              </w:rPr>
            </w:pPr>
            <w:r w:rsidRPr="009806CC">
              <w:rPr>
                <w:rFonts w:asciiTheme="minorHAnsi" w:hAnsiTheme="minorHAnsi" w:cstheme="minorHAnsi"/>
              </w:rPr>
              <w:t>Un paciente por RUT, Periodo (Año/Mes) y Establecimiento.</w:t>
            </w:r>
          </w:p>
          <w:p w14:paraId="16C4C684" w14:textId="77777777" w:rsidR="003768F9" w:rsidRPr="003768F9" w:rsidRDefault="003768F9" w:rsidP="003768F9">
            <w:pPr>
              <w:pStyle w:val="Prrafodelista"/>
              <w:numPr>
                <w:ilvl w:val="0"/>
                <w:numId w:val="22"/>
              </w:numPr>
              <w:jc w:val="both"/>
              <w:rPr>
                <w:rFonts w:asciiTheme="minorHAnsi" w:hAnsiTheme="minorHAnsi" w:cstheme="minorHAnsi"/>
              </w:rPr>
            </w:pPr>
            <w:r w:rsidRPr="009806CC">
              <w:rPr>
                <w:rFonts w:asciiTheme="minorHAnsi" w:hAnsiTheme="minorHAnsi" w:cstheme="minorHAnsi"/>
              </w:rPr>
              <w:t>A partir del 06/10/2015 se debe considerar la última fecha de digitación como registro más reciente.</w:t>
            </w:r>
          </w:p>
          <w:p w14:paraId="1600660F" w14:textId="77777777" w:rsidR="003768F9" w:rsidRPr="003768F9" w:rsidRDefault="003768F9" w:rsidP="003768F9">
            <w:pPr>
              <w:pStyle w:val="Prrafodelista"/>
              <w:numPr>
                <w:ilvl w:val="0"/>
                <w:numId w:val="22"/>
              </w:numPr>
              <w:jc w:val="both"/>
              <w:rPr>
                <w:rFonts w:asciiTheme="minorHAnsi" w:hAnsiTheme="minorHAnsi" w:cstheme="minorHAnsi"/>
              </w:rPr>
            </w:pPr>
            <w:r w:rsidRPr="009806CC">
              <w:rPr>
                <w:rFonts w:asciiTheme="minorHAnsi" w:hAnsiTheme="minorHAnsi" w:cstheme="minorHAnsi"/>
              </w:rPr>
              <w:t xml:space="preserve">Para casos anteriores a 06/10/2015 se debe considerar el mayor </w:t>
            </w:r>
            <w:proofErr w:type="spellStart"/>
            <w:r w:rsidRPr="009806CC">
              <w:rPr>
                <w:rFonts w:asciiTheme="minorHAnsi" w:hAnsiTheme="minorHAnsi" w:cstheme="minorHAnsi"/>
              </w:rPr>
              <w:t>ID_casos</w:t>
            </w:r>
            <w:proofErr w:type="spellEnd"/>
            <w:r w:rsidRPr="009806CC">
              <w:rPr>
                <w:rFonts w:asciiTheme="minorHAnsi" w:hAnsiTheme="minorHAnsi" w:cstheme="minorHAnsi"/>
              </w:rPr>
              <w:t xml:space="preserve"> entre los registros.</w:t>
            </w:r>
          </w:p>
          <w:p w14:paraId="28581874" w14:textId="77777777" w:rsidR="003768F9" w:rsidRPr="009806CC" w:rsidRDefault="003768F9" w:rsidP="003768F9">
            <w:pPr>
              <w:pStyle w:val="Prrafodelista"/>
              <w:numPr>
                <w:ilvl w:val="0"/>
                <w:numId w:val="22"/>
              </w:numPr>
              <w:jc w:val="both"/>
              <w:rPr>
                <w:rFonts w:asciiTheme="minorHAnsi" w:hAnsiTheme="minorHAnsi" w:cstheme="minorHAnsi"/>
              </w:rPr>
            </w:pPr>
            <w:r w:rsidRPr="009806CC">
              <w:rPr>
                <w:rFonts w:asciiTheme="minorHAnsi" w:hAnsiTheme="minorHAnsi" w:cstheme="minorHAnsi"/>
              </w:rPr>
              <w:t>Los registros duplicados quedarán a disposición para su posterior revisión por el negocio. En una Planilla de MS EXCEL.</w:t>
            </w:r>
          </w:p>
          <w:p w14:paraId="26D3D95A" w14:textId="77777777" w:rsidR="003768F9" w:rsidRDefault="003768F9" w:rsidP="003768F9">
            <w:pPr>
              <w:pStyle w:val="Prrafodelista"/>
              <w:ind w:left="1027"/>
              <w:jc w:val="both"/>
              <w:rPr>
                <w:rFonts w:asciiTheme="minorHAnsi" w:hAnsiTheme="minorHAnsi" w:cstheme="minorHAnsi"/>
                <w:b/>
                <w:sz w:val="24"/>
                <w:szCs w:val="24"/>
              </w:rPr>
            </w:pPr>
          </w:p>
          <w:p w14:paraId="3FB29ABB" w14:textId="77777777" w:rsidR="00C37FF7" w:rsidRDefault="00C37FF7" w:rsidP="003768F9">
            <w:pPr>
              <w:pStyle w:val="Prrafodelista"/>
              <w:numPr>
                <w:ilvl w:val="2"/>
                <w:numId w:val="15"/>
              </w:numPr>
              <w:ind w:left="1027" w:hanging="709"/>
              <w:jc w:val="both"/>
              <w:rPr>
                <w:rFonts w:asciiTheme="minorHAnsi" w:hAnsiTheme="minorHAnsi" w:cstheme="minorHAnsi"/>
                <w:b/>
                <w:sz w:val="24"/>
                <w:szCs w:val="24"/>
              </w:rPr>
            </w:pPr>
            <w:r w:rsidRPr="003768F9">
              <w:rPr>
                <w:rFonts w:asciiTheme="minorHAnsi" w:hAnsiTheme="minorHAnsi" w:cstheme="minorHAnsi"/>
                <w:b/>
                <w:sz w:val="24"/>
                <w:szCs w:val="24"/>
              </w:rPr>
              <w:t>Filtros globales:</w:t>
            </w:r>
          </w:p>
          <w:p w14:paraId="4E94A96C" w14:textId="77777777" w:rsidR="003768F9" w:rsidRDefault="003768F9" w:rsidP="003768F9">
            <w:pPr>
              <w:pStyle w:val="Prrafodelista"/>
              <w:ind w:left="1027"/>
              <w:jc w:val="both"/>
              <w:rPr>
                <w:rFonts w:asciiTheme="minorHAnsi" w:hAnsiTheme="minorHAnsi" w:cstheme="minorHAnsi"/>
                <w:b/>
                <w:sz w:val="24"/>
                <w:szCs w:val="24"/>
              </w:rPr>
            </w:pPr>
          </w:p>
          <w:p w14:paraId="7D631342" w14:textId="77777777" w:rsidR="003768F9" w:rsidRPr="00C37FF7" w:rsidRDefault="003768F9" w:rsidP="003768F9">
            <w:pPr>
              <w:pStyle w:val="Prrafodelista"/>
              <w:numPr>
                <w:ilvl w:val="0"/>
                <w:numId w:val="22"/>
              </w:numPr>
              <w:jc w:val="both"/>
              <w:rPr>
                <w:rFonts w:asciiTheme="minorHAnsi" w:hAnsiTheme="minorHAnsi" w:cstheme="minorHAnsi"/>
              </w:rPr>
            </w:pPr>
            <w:r w:rsidRPr="00C37FF7">
              <w:rPr>
                <w:rFonts w:asciiTheme="minorHAnsi" w:hAnsiTheme="minorHAnsi" w:cstheme="minorHAnsi"/>
              </w:rPr>
              <w:t>Tipo Prestador: Público o privado.</w:t>
            </w:r>
          </w:p>
          <w:p w14:paraId="5CE6CE53" w14:textId="77777777" w:rsidR="003768F9" w:rsidRPr="003768F9" w:rsidRDefault="003768F9" w:rsidP="003768F9">
            <w:pPr>
              <w:pStyle w:val="Prrafodelista"/>
              <w:numPr>
                <w:ilvl w:val="0"/>
                <w:numId w:val="22"/>
              </w:numPr>
              <w:jc w:val="both"/>
              <w:rPr>
                <w:rFonts w:asciiTheme="minorHAnsi" w:hAnsiTheme="minorHAnsi" w:cstheme="minorHAnsi"/>
              </w:rPr>
            </w:pPr>
            <w:r w:rsidRPr="003768F9">
              <w:rPr>
                <w:rFonts w:asciiTheme="minorHAnsi" w:hAnsiTheme="minorHAnsi" w:cstheme="minorHAnsi"/>
              </w:rPr>
              <w:t>Tipo tratamiento: Hemodiálisis/Peritoneodiálisi</w:t>
            </w:r>
            <w:r>
              <w:rPr>
                <w:rFonts w:asciiTheme="minorHAnsi" w:hAnsiTheme="minorHAnsi" w:cstheme="minorHAnsi"/>
              </w:rPr>
              <w:t>s.</w:t>
            </w:r>
          </w:p>
          <w:p w14:paraId="1D863007" w14:textId="77777777" w:rsidR="003768F9" w:rsidRPr="003768F9" w:rsidRDefault="003768F9" w:rsidP="003768F9">
            <w:pPr>
              <w:pStyle w:val="Prrafodelista"/>
              <w:numPr>
                <w:ilvl w:val="0"/>
                <w:numId w:val="22"/>
              </w:numPr>
              <w:jc w:val="both"/>
              <w:rPr>
                <w:rFonts w:asciiTheme="minorHAnsi" w:hAnsiTheme="minorHAnsi" w:cstheme="minorHAnsi"/>
              </w:rPr>
            </w:pPr>
            <w:r w:rsidRPr="003768F9">
              <w:rPr>
                <w:rFonts w:asciiTheme="minorHAnsi" w:hAnsiTheme="minorHAnsi" w:cstheme="minorHAnsi"/>
              </w:rPr>
              <w:t>Grupo de Edad: Adulto/Niños. /Calculable</w:t>
            </w:r>
            <w:r>
              <w:rPr>
                <w:rFonts w:asciiTheme="minorHAnsi" w:hAnsiTheme="minorHAnsi" w:cstheme="minorHAnsi"/>
              </w:rPr>
              <w:t>.</w:t>
            </w:r>
          </w:p>
          <w:p w14:paraId="3FED4945" w14:textId="77777777" w:rsidR="003768F9" w:rsidRPr="003768F9" w:rsidRDefault="003768F9" w:rsidP="003768F9">
            <w:pPr>
              <w:pStyle w:val="Prrafodelista"/>
              <w:numPr>
                <w:ilvl w:val="0"/>
                <w:numId w:val="22"/>
              </w:numPr>
              <w:jc w:val="both"/>
              <w:rPr>
                <w:rFonts w:asciiTheme="minorHAnsi" w:hAnsiTheme="minorHAnsi" w:cstheme="minorHAnsi"/>
              </w:rPr>
            </w:pPr>
            <w:r w:rsidRPr="003768F9">
              <w:rPr>
                <w:rFonts w:asciiTheme="minorHAnsi" w:hAnsiTheme="minorHAnsi" w:cstheme="minorHAnsi"/>
              </w:rPr>
              <w:t>Categorías: Ejemplo, Manejo de Anemia.</w:t>
            </w:r>
          </w:p>
          <w:p w14:paraId="0D20B5E9" w14:textId="77777777" w:rsidR="003768F9" w:rsidRPr="003768F9" w:rsidRDefault="003768F9" w:rsidP="003768F9">
            <w:pPr>
              <w:pStyle w:val="Prrafodelista"/>
              <w:numPr>
                <w:ilvl w:val="0"/>
                <w:numId w:val="22"/>
              </w:numPr>
              <w:jc w:val="both"/>
              <w:rPr>
                <w:rFonts w:asciiTheme="minorHAnsi" w:hAnsiTheme="minorHAnsi" w:cstheme="minorHAnsi"/>
              </w:rPr>
            </w:pPr>
            <w:r w:rsidRPr="003768F9">
              <w:rPr>
                <w:rFonts w:asciiTheme="minorHAnsi" w:hAnsiTheme="minorHAnsi" w:cstheme="minorHAnsi"/>
              </w:rPr>
              <w:t>Periodo de Análisis: Mes Inicio y Mes termino incorporar para establecimientos</w:t>
            </w:r>
            <w:r>
              <w:rPr>
                <w:rFonts w:asciiTheme="minorHAnsi" w:hAnsiTheme="minorHAnsi" w:cstheme="minorHAnsi"/>
              </w:rPr>
              <w:t>.</w:t>
            </w:r>
          </w:p>
          <w:p w14:paraId="3AEF56F4" w14:textId="77777777" w:rsidR="003768F9" w:rsidRDefault="003768F9" w:rsidP="003768F9">
            <w:pPr>
              <w:pStyle w:val="Prrafodelista"/>
              <w:numPr>
                <w:ilvl w:val="0"/>
                <w:numId w:val="22"/>
              </w:numPr>
              <w:jc w:val="both"/>
              <w:rPr>
                <w:rFonts w:asciiTheme="minorHAnsi" w:hAnsiTheme="minorHAnsi" w:cstheme="minorHAnsi"/>
              </w:rPr>
            </w:pPr>
            <w:r w:rsidRPr="003768F9">
              <w:rPr>
                <w:rFonts w:asciiTheme="minorHAnsi" w:hAnsiTheme="minorHAnsi" w:cstheme="minorHAnsi"/>
              </w:rPr>
              <w:t>Periodo de Proyección mensual y anual.</w:t>
            </w:r>
          </w:p>
          <w:p w14:paraId="0AE7A809" w14:textId="77777777" w:rsidR="003768F9" w:rsidRDefault="003768F9" w:rsidP="003768F9">
            <w:pPr>
              <w:pStyle w:val="Prrafodelista"/>
              <w:numPr>
                <w:ilvl w:val="0"/>
                <w:numId w:val="22"/>
              </w:numPr>
              <w:jc w:val="both"/>
              <w:rPr>
                <w:rFonts w:asciiTheme="minorHAnsi" w:hAnsiTheme="minorHAnsi" w:cstheme="minorHAnsi"/>
              </w:rPr>
            </w:pPr>
            <w:r w:rsidRPr="003768F9">
              <w:rPr>
                <w:rFonts w:asciiTheme="minorHAnsi" w:hAnsiTheme="minorHAnsi" w:cstheme="minorHAnsi"/>
              </w:rPr>
              <w:t>Región: 15 regiones</w:t>
            </w:r>
            <w:r>
              <w:rPr>
                <w:rFonts w:asciiTheme="minorHAnsi" w:hAnsiTheme="minorHAnsi" w:cstheme="minorHAnsi"/>
              </w:rPr>
              <w:t>.</w:t>
            </w:r>
          </w:p>
          <w:p w14:paraId="74260921" w14:textId="77777777" w:rsidR="003768F9" w:rsidRDefault="003768F9" w:rsidP="003768F9">
            <w:pPr>
              <w:pStyle w:val="Prrafodelista"/>
              <w:numPr>
                <w:ilvl w:val="0"/>
                <w:numId w:val="22"/>
              </w:numPr>
              <w:jc w:val="both"/>
              <w:rPr>
                <w:rFonts w:asciiTheme="minorHAnsi" w:hAnsiTheme="minorHAnsi" w:cstheme="minorHAnsi"/>
              </w:rPr>
            </w:pPr>
            <w:r w:rsidRPr="003768F9">
              <w:rPr>
                <w:rFonts w:asciiTheme="minorHAnsi" w:hAnsiTheme="minorHAnsi" w:cstheme="minorHAnsi"/>
              </w:rPr>
              <w:t>Servicio de Salud: 29 Servicios de Salud</w:t>
            </w:r>
          </w:p>
          <w:p w14:paraId="7239291A" w14:textId="77777777" w:rsidR="003768F9" w:rsidRPr="003768F9" w:rsidRDefault="003768F9" w:rsidP="003768F9">
            <w:pPr>
              <w:pStyle w:val="Prrafodelista"/>
              <w:numPr>
                <w:ilvl w:val="0"/>
                <w:numId w:val="22"/>
              </w:numPr>
              <w:jc w:val="both"/>
              <w:rPr>
                <w:rFonts w:asciiTheme="minorHAnsi" w:hAnsiTheme="minorHAnsi" w:cstheme="minorHAnsi"/>
              </w:rPr>
            </w:pPr>
            <w:r w:rsidRPr="003768F9">
              <w:rPr>
                <w:rFonts w:asciiTheme="minorHAnsi" w:hAnsiTheme="minorHAnsi" w:cstheme="minorHAnsi"/>
              </w:rPr>
              <w:t>Establecimiento: N establecimientos.</w:t>
            </w:r>
          </w:p>
          <w:p w14:paraId="4270B588" w14:textId="77777777" w:rsidR="003768F9" w:rsidRDefault="003768F9" w:rsidP="003768F9">
            <w:pPr>
              <w:pStyle w:val="Prrafodelista"/>
              <w:ind w:left="1027"/>
              <w:jc w:val="both"/>
              <w:rPr>
                <w:rFonts w:asciiTheme="minorHAnsi" w:hAnsiTheme="minorHAnsi" w:cstheme="minorHAnsi"/>
                <w:b/>
                <w:sz w:val="24"/>
                <w:szCs w:val="24"/>
              </w:rPr>
            </w:pPr>
          </w:p>
          <w:p w14:paraId="519081BC" w14:textId="79F454A0" w:rsidR="00C37FF7" w:rsidRPr="003768F9" w:rsidRDefault="003768F9" w:rsidP="003768F9">
            <w:pPr>
              <w:pStyle w:val="Prrafodelista"/>
              <w:numPr>
                <w:ilvl w:val="2"/>
                <w:numId w:val="15"/>
              </w:numPr>
              <w:ind w:left="1027" w:hanging="709"/>
              <w:jc w:val="both"/>
              <w:rPr>
                <w:rFonts w:asciiTheme="minorHAnsi" w:hAnsiTheme="minorHAnsi" w:cstheme="minorHAnsi"/>
                <w:b/>
                <w:sz w:val="24"/>
                <w:szCs w:val="24"/>
              </w:rPr>
            </w:pPr>
            <w:r w:rsidRPr="003768F9">
              <w:rPr>
                <w:rFonts w:asciiTheme="minorHAnsi" w:hAnsiTheme="minorHAnsi" w:cstheme="minorHAnsi"/>
                <w:b/>
                <w:sz w:val="24"/>
                <w:szCs w:val="24"/>
              </w:rPr>
              <w:t>Para el</w:t>
            </w:r>
            <w:r w:rsidR="00C37FF7" w:rsidRPr="003768F9">
              <w:rPr>
                <w:rFonts w:asciiTheme="minorHAnsi" w:hAnsiTheme="minorHAnsi" w:cstheme="minorHAnsi"/>
                <w:b/>
                <w:sz w:val="24"/>
                <w:szCs w:val="24"/>
              </w:rPr>
              <w:t xml:space="preserve"> cálculo de indicadores, se debe considerar los siguientes filtros:</w:t>
            </w:r>
          </w:p>
          <w:p w14:paraId="3313140E" w14:textId="77777777" w:rsidR="00C37FF7" w:rsidRDefault="00C37FF7" w:rsidP="00C37FF7">
            <w:pPr>
              <w:ind w:left="360"/>
              <w:jc w:val="both"/>
              <w:rPr>
                <w:rFonts w:asciiTheme="minorHAnsi" w:hAnsiTheme="minorHAnsi" w:cstheme="minorHAnsi"/>
                <w:sz w:val="22"/>
                <w:szCs w:val="22"/>
              </w:rPr>
            </w:pPr>
          </w:p>
          <w:p w14:paraId="3F85FF18" w14:textId="77777777" w:rsidR="00C37FF7" w:rsidRPr="003768F9" w:rsidRDefault="00C37FF7" w:rsidP="00C37FF7">
            <w:pPr>
              <w:pStyle w:val="Prrafodelista"/>
              <w:numPr>
                <w:ilvl w:val="0"/>
                <w:numId w:val="3"/>
              </w:numPr>
              <w:ind w:left="2161" w:hanging="426"/>
              <w:jc w:val="both"/>
              <w:rPr>
                <w:rFonts w:asciiTheme="minorHAnsi" w:hAnsiTheme="minorHAnsi" w:cstheme="minorHAnsi"/>
              </w:rPr>
            </w:pPr>
            <w:r w:rsidRPr="003768F9">
              <w:rPr>
                <w:rFonts w:asciiTheme="minorHAnsi" w:hAnsiTheme="minorHAnsi" w:cstheme="minorHAnsi"/>
              </w:rPr>
              <w:t>ESTABLECIMIENTO &gt;= 30</w:t>
            </w:r>
          </w:p>
          <w:p w14:paraId="129814A9" w14:textId="77777777" w:rsidR="00C37FF7" w:rsidRPr="003768F9" w:rsidRDefault="00C37FF7" w:rsidP="00C37FF7">
            <w:pPr>
              <w:pStyle w:val="Prrafodelista"/>
              <w:numPr>
                <w:ilvl w:val="0"/>
                <w:numId w:val="3"/>
              </w:numPr>
              <w:ind w:left="2161" w:hanging="426"/>
              <w:jc w:val="both"/>
              <w:rPr>
                <w:rFonts w:asciiTheme="minorHAnsi" w:hAnsiTheme="minorHAnsi" w:cstheme="minorHAnsi"/>
              </w:rPr>
            </w:pPr>
            <w:r w:rsidRPr="003768F9">
              <w:rPr>
                <w:rFonts w:asciiTheme="minorHAnsi" w:hAnsiTheme="minorHAnsi" w:cstheme="minorHAnsi"/>
              </w:rPr>
              <w:t>I_TIP_TRAT= HEMODIALISIS</w:t>
            </w:r>
          </w:p>
          <w:p w14:paraId="6F5D622C" w14:textId="77777777" w:rsidR="00C37FF7" w:rsidRPr="003768F9" w:rsidRDefault="00C37FF7" w:rsidP="00C37FF7">
            <w:pPr>
              <w:pStyle w:val="Prrafodelista"/>
              <w:numPr>
                <w:ilvl w:val="0"/>
                <w:numId w:val="3"/>
              </w:numPr>
              <w:ind w:left="2161" w:hanging="426"/>
              <w:jc w:val="both"/>
              <w:rPr>
                <w:rFonts w:asciiTheme="minorHAnsi" w:hAnsiTheme="minorHAnsi" w:cstheme="minorHAnsi"/>
              </w:rPr>
            </w:pPr>
            <w:r w:rsidRPr="003768F9">
              <w:rPr>
                <w:rFonts w:asciiTheme="minorHAnsi" w:hAnsiTheme="minorHAnsi" w:cstheme="minorHAnsi"/>
              </w:rPr>
              <w:t>ESTADO_FICHA = Validada</w:t>
            </w:r>
          </w:p>
          <w:p w14:paraId="6C8C1676" w14:textId="77777777" w:rsidR="00C37FF7" w:rsidRPr="003768F9" w:rsidRDefault="00C37FF7" w:rsidP="00C37FF7">
            <w:pPr>
              <w:pStyle w:val="Prrafodelista"/>
              <w:numPr>
                <w:ilvl w:val="0"/>
                <w:numId w:val="3"/>
              </w:numPr>
              <w:ind w:left="2161" w:hanging="426"/>
              <w:jc w:val="both"/>
              <w:rPr>
                <w:rFonts w:asciiTheme="minorHAnsi" w:hAnsiTheme="minorHAnsi" w:cstheme="minorHAnsi"/>
              </w:rPr>
            </w:pPr>
            <w:r w:rsidRPr="003768F9">
              <w:rPr>
                <w:rFonts w:asciiTheme="minorHAnsi" w:hAnsiTheme="minorHAnsi" w:cstheme="minorHAnsi"/>
              </w:rPr>
              <w:t xml:space="preserve">I_TRE_MES = 1 </w:t>
            </w:r>
          </w:p>
          <w:p w14:paraId="2C24A62A" w14:textId="5F0D0258" w:rsidR="00C37FF7" w:rsidRPr="003768F9" w:rsidRDefault="00C37FF7" w:rsidP="00C37FF7">
            <w:pPr>
              <w:pStyle w:val="Prrafodelista"/>
              <w:numPr>
                <w:ilvl w:val="0"/>
                <w:numId w:val="3"/>
              </w:numPr>
              <w:ind w:left="2161" w:hanging="426"/>
              <w:jc w:val="both"/>
              <w:rPr>
                <w:rFonts w:asciiTheme="minorHAnsi" w:hAnsiTheme="minorHAnsi" w:cstheme="minorHAnsi"/>
              </w:rPr>
            </w:pPr>
            <w:r w:rsidRPr="003768F9">
              <w:rPr>
                <w:rFonts w:asciiTheme="minorHAnsi" w:hAnsiTheme="minorHAnsi" w:cstheme="minorHAnsi"/>
              </w:rPr>
              <w:t>EDAD &gt;= 15</w:t>
            </w:r>
          </w:p>
          <w:p w14:paraId="15076D2E" w14:textId="77777777" w:rsidR="00C37FF7" w:rsidRPr="00C37FF7" w:rsidRDefault="00C37FF7" w:rsidP="00C37FF7">
            <w:pPr>
              <w:ind w:left="360"/>
              <w:jc w:val="both"/>
              <w:rPr>
                <w:rFonts w:asciiTheme="minorHAnsi" w:hAnsiTheme="minorHAnsi" w:cstheme="minorHAnsi"/>
                <w:sz w:val="22"/>
                <w:szCs w:val="22"/>
              </w:rPr>
            </w:pPr>
          </w:p>
          <w:p w14:paraId="53F3DD6B" w14:textId="09DE021A" w:rsidR="00C37FF7" w:rsidRPr="00C37FF7" w:rsidRDefault="00C37FF7" w:rsidP="003768F9">
            <w:pPr>
              <w:pStyle w:val="Prrafodelista"/>
              <w:numPr>
                <w:ilvl w:val="0"/>
                <w:numId w:val="22"/>
              </w:numPr>
              <w:jc w:val="both"/>
              <w:rPr>
                <w:rFonts w:asciiTheme="minorHAnsi" w:hAnsiTheme="minorHAnsi" w:cstheme="minorHAnsi"/>
              </w:rPr>
            </w:pPr>
            <w:r w:rsidRPr="00C37FF7">
              <w:rPr>
                <w:rFonts w:asciiTheme="minorHAnsi" w:hAnsiTheme="minorHAnsi" w:cstheme="minorHAnsi"/>
              </w:rPr>
              <w:t xml:space="preserve">Estas variables de filtros pueden ser modificadas en el tiempo, por el </w:t>
            </w:r>
            <w:r>
              <w:rPr>
                <w:rFonts w:asciiTheme="minorHAnsi" w:hAnsiTheme="minorHAnsi" w:cstheme="minorHAnsi"/>
              </w:rPr>
              <w:t>usuario a cargo de los procesos.</w:t>
            </w:r>
          </w:p>
          <w:p w14:paraId="2641AE68" w14:textId="0C461143" w:rsidR="00C37FF7" w:rsidRPr="00C37FF7" w:rsidRDefault="00C37FF7" w:rsidP="003768F9">
            <w:pPr>
              <w:pStyle w:val="Prrafodelista"/>
              <w:numPr>
                <w:ilvl w:val="0"/>
                <w:numId w:val="22"/>
              </w:numPr>
              <w:jc w:val="both"/>
              <w:rPr>
                <w:rFonts w:asciiTheme="minorHAnsi" w:hAnsiTheme="minorHAnsi" w:cstheme="minorHAnsi"/>
              </w:rPr>
            </w:pPr>
            <w:r w:rsidRPr="00C37FF7">
              <w:rPr>
                <w:rFonts w:asciiTheme="minorHAnsi" w:hAnsiTheme="minorHAnsi" w:cstheme="minorHAnsi"/>
              </w:rPr>
              <w:t>El indicador se aproximará a un decimal.</w:t>
            </w:r>
          </w:p>
          <w:p w14:paraId="0365742F" w14:textId="42A0484E" w:rsidR="00C37FF7" w:rsidRPr="00C37FF7" w:rsidRDefault="00C37FF7" w:rsidP="003768F9">
            <w:pPr>
              <w:pStyle w:val="Prrafodelista"/>
              <w:numPr>
                <w:ilvl w:val="0"/>
                <w:numId w:val="22"/>
              </w:numPr>
              <w:jc w:val="both"/>
              <w:rPr>
                <w:rFonts w:asciiTheme="minorHAnsi" w:hAnsiTheme="minorHAnsi" w:cstheme="minorHAnsi"/>
              </w:rPr>
            </w:pPr>
            <w:r w:rsidRPr="00C37FF7">
              <w:rPr>
                <w:rFonts w:asciiTheme="minorHAnsi" w:hAnsiTheme="minorHAnsi" w:cstheme="minorHAnsi"/>
              </w:rPr>
              <w:t xml:space="preserve">Los ponderadores del ranking deben sumar 100%. La distribución de estas ponderaciones </w:t>
            </w:r>
            <w:r w:rsidR="0092635D" w:rsidRPr="00C37FF7">
              <w:rPr>
                <w:rFonts w:asciiTheme="minorHAnsi" w:hAnsiTheme="minorHAnsi" w:cstheme="minorHAnsi"/>
              </w:rPr>
              <w:t>puede</w:t>
            </w:r>
            <w:r w:rsidR="0092635D">
              <w:rPr>
                <w:rFonts w:asciiTheme="minorHAnsi" w:hAnsiTheme="minorHAnsi" w:cstheme="minorHAnsi"/>
              </w:rPr>
              <w:t>n</w:t>
            </w:r>
            <w:r w:rsidRPr="00C37FF7">
              <w:rPr>
                <w:rFonts w:asciiTheme="minorHAnsi" w:hAnsiTheme="minorHAnsi" w:cstheme="minorHAnsi"/>
              </w:rPr>
              <w:t xml:space="preserve"> ser mod</w:t>
            </w:r>
            <w:r w:rsidR="00827F20">
              <w:rPr>
                <w:rFonts w:asciiTheme="minorHAnsi" w:hAnsiTheme="minorHAnsi" w:cstheme="minorHAnsi"/>
              </w:rPr>
              <w:t>ificadas por el usuario a cargo.</w:t>
            </w:r>
          </w:p>
          <w:p w14:paraId="6626D6DC" w14:textId="70A26F7A" w:rsidR="00C37FF7" w:rsidRDefault="00C37FF7" w:rsidP="001A0AE8">
            <w:pPr>
              <w:pStyle w:val="Prrafodelista"/>
              <w:numPr>
                <w:ilvl w:val="0"/>
                <w:numId w:val="22"/>
              </w:numPr>
              <w:ind w:left="743" w:hanging="425"/>
              <w:jc w:val="both"/>
              <w:rPr>
                <w:rFonts w:asciiTheme="minorHAnsi" w:hAnsiTheme="minorHAnsi" w:cstheme="minorHAnsi"/>
              </w:rPr>
            </w:pPr>
            <w:r w:rsidRPr="00C37FF7">
              <w:rPr>
                <w:rFonts w:asciiTheme="minorHAnsi" w:hAnsiTheme="minorHAnsi" w:cstheme="minorHAnsi"/>
              </w:rPr>
              <w:lastRenderedPageBreak/>
              <w:t>Existen dos formas de calcular los indicadores. Por un lado como una tasa de pacientes que cumplen un criterio dentro de un conjunto de pacientes, cuyo universo está determinado por el cumplimiento de ciertos valores en los parámetros ingresados. La otra forma corresponde a reglas de cumplimiento, donde se evaluará si corresponde usar a dicho paciente para el cálculo de los indicadores. Estos parámetros corresponden a rangos de validación, los que pueden varia</w:t>
            </w:r>
            <w:r w:rsidR="00827F20">
              <w:rPr>
                <w:rFonts w:asciiTheme="minorHAnsi" w:hAnsiTheme="minorHAnsi" w:cstheme="minorHAnsi"/>
              </w:rPr>
              <w:t>r en el tiempo por el encargado.</w:t>
            </w:r>
          </w:p>
          <w:p w14:paraId="45870E2B" w14:textId="77777777" w:rsidR="001A0AE8" w:rsidRPr="00C37FF7" w:rsidRDefault="001A0AE8" w:rsidP="001A0AE8">
            <w:pPr>
              <w:pStyle w:val="Prrafodelista"/>
              <w:ind w:left="1080"/>
              <w:jc w:val="both"/>
              <w:rPr>
                <w:rFonts w:asciiTheme="minorHAnsi" w:hAnsiTheme="minorHAnsi" w:cstheme="minorHAnsi"/>
              </w:rPr>
            </w:pPr>
          </w:p>
          <w:p w14:paraId="3B7312E2" w14:textId="77777777" w:rsidR="001A0AE8" w:rsidRDefault="00C37FF7" w:rsidP="001A0AE8">
            <w:pPr>
              <w:pStyle w:val="Prrafodelista"/>
              <w:numPr>
                <w:ilvl w:val="0"/>
                <w:numId w:val="22"/>
              </w:numPr>
              <w:ind w:left="743" w:hanging="425"/>
              <w:jc w:val="both"/>
              <w:rPr>
                <w:rFonts w:asciiTheme="minorHAnsi" w:hAnsiTheme="minorHAnsi" w:cstheme="minorHAnsi"/>
              </w:rPr>
            </w:pPr>
            <w:r w:rsidRPr="001A0AE8">
              <w:rPr>
                <w:rFonts w:asciiTheme="minorHAnsi" w:hAnsiTheme="minorHAnsi" w:cstheme="minorHAnsi"/>
              </w:rPr>
              <w:t>Todos los valores asociados a los indicadores (</w:t>
            </w:r>
            <w:r w:rsidR="001A0AE8">
              <w:rPr>
                <w:rFonts w:asciiTheme="minorHAnsi" w:hAnsiTheme="minorHAnsi" w:cstheme="minorHAnsi"/>
              </w:rPr>
              <w:t xml:space="preserve">rangos, ponderadores, umbrales, </w:t>
            </w:r>
            <w:r w:rsidRPr="001A0AE8">
              <w:rPr>
                <w:rFonts w:asciiTheme="minorHAnsi" w:hAnsiTheme="minorHAnsi" w:cstheme="minorHAnsi"/>
              </w:rPr>
              <w:t>etc</w:t>
            </w:r>
            <w:r w:rsidR="001A0AE8">
              <w:rPr>
                <w:rFonts w:asciiTheme="minorHAnsi" w:hAnsiTheme="minorHAnsi" w:cstheme="minorHAnsi"/>
              </w:rPr>
              <w:t>.</w:t>
            </w:r>
            <w:r w:rsidRPr="001A0AE8">
              <w:rPr>
                <w:rFonts w:asciiTheme="minorHAnsi" w:hAnsiTheme="minorHAnsi" w:cstheme="minorHAnsi"/>
              </w:rPr>
              <w:t xml:space="preserve">), se encontrarán almacenados en tablas de mantención, las que pueden ser modificadas por el usuario </w:t>
            </w:r>
            <w:proofErr w:type="spellStart"/>
            <w:r w:rsidRPr="001A0AE8">
              <w:rPr>
                <w:rFonts w:asciiTheme="minorHAnsi" w:hAnsiTheme="minorHAnsi" w:cstheme="minorHAnsi"/>
              </w:rPr>
              <w:t>key</w:t>
            </w:r>
            <w:proofErr w:type="spellEnd"/>
            <w:r w:rsidRPr="001A0AE8">
              <w:rPr>
                <w:rFonts w:asciiTheme="minorHAnsi" w:hAnsiTheme="minorHAnsi" w:cstheme="minorHAnsi"/>
              </w:rPr>
              <w:t xml:space="preserve"> </w:t>
            </w:r>
            <w:proofErr w:type="spellStart"/>
            <w:r w:rsidRPr="001A0AE8">
              <w:rPr>
                <w:rFonts w:asciiTheme="minorHAnsi" w:hAnsiTheme="minorHAnsi" w:cstheme="minorHAnsi"/>
              </w:rPr>
              <w:t>user</w:t>
            </w:r>
            <w:proofErr w:type="spellEnd"/>
            <w:r w:rsidRPr="001A0AE8">
              <w:rPr>
                <w:rFonts w:asciiTheme="minorHAnsi" w:hAnsiTheme="minorHAnsi" w:cstheme="minorHAnsi"/>
              </w:rPr>
              <w:t xml:space="preserve"> a cargo de la base de datos, conservando un histórico de las diferentes versiones y una marca de vigencia para identificar los campos que se deben utilizar para los cálculos.</w:t>
            </w:r>
          </w:p>
          <w:p w14:paraId="7994D09E" w14:textId="77777777" w:rsidR="001A0AE8" w:rsidRPr="001A0AE8" w:rsidRDefault="001A0AE8" w:rsidP="001A0AE8">
            <w:pPr>
              <w:pStyle w:val="Prrafodelista"/>
              <w:rPr>
                <w:rFonts w:asciiTheme="minorHAnsi" w:hAnsiTheme="minorHAnsi" w:cstheme="minorHAnsi"/>
              </w:rPr>
            </w:pPr>
          </w:p>
          <w:p w14:paraId="48992DB1" w14:textId="77777777" w:rsidR="0092635D" w:rsidRPr="0092635D" w:rsidRDefault="00C37FF7" w:rsidP="0092635D">
            <w:pPr>
              <w:pStyle w:val="Prrafodelista"/>
              <w:numPr>
                <w:ilvl w:val="0"/>
                <w:numId w:val="22"/>
              </w:numPr>
              <w:ind w:left="743" w:hanging="425"/>
              <w:jc w:val="both"/>
              <w:rPr>
                <w:rFonts w:asciiTheme="minorHAnsi" w:hAnsiTheme="minorHAnsi" w:cstheme="minorHAnsi"/>
              </w:rPr>
            </w:pPr>
            <w:r w:rsidRPr="0092635D">
              <w:rPr>
                <w:rFonts w:asciiTheme="minorHAnsi" w:hAnsiTheme="minorHAnsi" w:cstheme="minorHAnsi"/>
              </w:rPr>
              <w:t>La frecuencia de carga y cálculo de los indicadores depende de cada indicador, en un inicio se estipula que sea mensual, pero algunos indicadores podrán ser calculados de forma semestral o anual. Por ejemplo en el caso de pacientes fallecidos, se espera que sea de forma anual.</w:t>
            </w:r>
          </w:p>
          <w:p w14:paraId="77F58494" w14:textId="77777777" w:rsidR="0092635D" w:rsidRPr="0092635D" w:rsidRDefault="0092635D" w:rsidP="0092635D">
            <w:pPr>
              <w:pStyle w:val="Prrafodelista"/>
              <w:rPr>
                <w:rFonts w:asciiTheme="minorHAnsi" w:hAnsiTheme="minorHAnsi" w:cstheme="minorHAnsi"/>
              </w:rPr>
            </w:pPr>
          </w:p>
          <w:p w14:paraId="03949075" w14:textId="377AAAC1" w:rsidR="00C37FF7" w:rsidRPr="0092635D" w:rsidRDefault="00C37FF7" w:rsidP="0092635D">
            <w:pPr>
              <w:pStyle w:val="Prrafodelista"/>
              <w:numPr>
                <w:ilvl w:val="0"/>
                <w:numId w:val="22"/>
              </w:numPr>
              <w:ind w:left="743" w:hanging="425"/>
              <w:jc w:val="both"/>
              <w:rPr>
                <w:rFonts w:asciiTheme="minorHAnsi" w:hAnsiTheme="minorHAnsi" w:cstheme="minorHAnsi"/>
              </w:rPr>
            </w:pPr>
            <w:r w:rsidRPr="0092635D">
              <w:rPr>
                <w:rFonts w:asciiTheme="minorHAnsi" w:hAnsiTheme="minorHAnsi" w:cstheme="minorHAnsi"/>
              </w:rPr>
              <w:t>Con respecto a la calidad de los datos del prefacturador, se presentan casos en que un paciente puede venir o no con información clínica. En este caso el paciente ha sido atendido pero nunca ingresado al registro de antecedentes clínicos, por lo que no formará parte de los cálculos de indicadores. Estos pacientes se utilizarán solamente para l</w:t>
            </w:r>
            <w:r w:rsidR="0098554D" w:rsidRPr="0092635D">
              <w:rPr>
                <w:rFonts w:asciiTheme="minorHAnsi" w:hAnsiTheme="minorHAnsi" w:cstheme="minorHAnsi"/>
              </w:rPr>
              <w:t>os reportes de gestión interna.</w:t>
            </w:r>
          </w:p>
          <w:p w14:paraId="75768C0D" w14:textId="77777777" w:rsidR="00C37FF7" w:rsidRPr="00C37FF7" w:rsidRDefault="00C37FF7" w:rsidP="00C37FF7">
            <w:pPr>
              <w:ind w:left="360"/>
              <w:jc w:val="both"/>
              <w:rPr>
                <w:rFonts w:asciiTheme="minorHAnsi" w:hAnsiTheme="minorHAnsi" w:cstheme="minorHAnsi"/>
                <w:sz w:val="22"/>
                <w:szCs w:val="22"/>
              </w:rPr>
            </w:pPr>
          </w:p>
          <w:p w14:paraId="4703762A" w14:textId="4626D485" w:rsidR="0098554D" w:rsidRPr="0092635D" w:rsidRDefault="0092635D" w:rsidP="0092635D">
            <w:pPr>
              <w:pStyle w:val="Prrafodelista"/>
              <w:numPr>
                <w:ilvl w:val="1"/>
                <w:numId w:val="15"/>
              </w:numPr>
              <w:ind w:left="743" w:hanging="567"/>
              <w:jc w:val="both"/>
              <w:rPr>
                <w:rFonts w:asciiTheme="minorHAnsi" w:hAnsiTheme="minorHAnsi" w:cstheme="minorHAnsi"/>
                <w:b/>
                <w:sz w:val="24"/>
                <w:szCs w:val="24"/>
              </w:rPr>
            </w:pPr>
            <w:r>
              <w:rPr>
                <w:rFonts w:asciiTheme="minorHAnsi" w:hAnsiTheme="minorHAnsi" w:cstheme="minorHAnsi"/>
                <w:b/>
                <w:sz w:val="24"/>
                <w:szCs w:val="24"/>
              </w:rPr>
              <w:t>Reporterí</w:t>
            </w:r>
            <w:r w:rsidR="0098554D" w:rsidRPr="0092635D">
              <w:rPr>
                <w:rFonts w:asciiTheme="minorHAnsi" w:hAnsiTheme="minorHAnsi" w:cstheme="minorHAnsi"/>
                <w:b/>
                <w:sz w:val="24"/>
                <w:szCs w:val="24"/>
              </w:rPr>
              <w:t>a</w:t>
            </w:r>
          </w:p>
          <w:p w14:paraId="6AD8F60F" w14:textId="77777777" w:rsidR="0098554D" w:rsidRDefault="0098554D" w:rsidP="00C37FF7">
            <w:pPr>
              <w:ind w:left="360"/>
              <w:jc w:val="both"/>
              <w:rPr>
                <w:rFonts w:asciiTheme="minorHAnsi" w:hAnsiTheme="minorHAnsi" w:cstheme="minorHAnsi"/>
                <w:sz w:val="22"/>
                <w:szCs w:val="22"/>
              </w:rPr>
            </w:pPr>
          </w:p>
          <w:p w14:paraId="43112946" w14:textId="7841C252" w:rsidR="0048713A" w:rsidRPr="0092635D" w:rsidRDefault="00C37FF7" w:rsidP="0092635D">
            <w:pPr>
              <w:ind w:left="34"/>
              <w:jc w:val="both"/>
              <w:rPr>
                <w:rFonts w:asciiTheme="minorHAnsi" w:hAnsiTheme="minorHAnsi" w:cstheme="minorHAnsi"/>
                <w:sz w:val="22"/>
                <w:szCs w:val="22"/>
              </w:rPr>
            </w:pPr>
            <w:r w:rsidRPr="0092635D">
              <w:rPr>
                <w:rFonts w:asciiTheme="minorHAnsi" w:hAnsiTheme="minorHAnsi" w:cstheme="minorHAnsi"/>
                <w:sz w:val="22"/>
                <w:szCs w:val="22"/>
              </w:rPr>
              <w:t xml:space="preserve">Los </w:t>
            </w:r>
            <w:r w:rsidR="0098554D" w:rsidRPr="0092635D">
              <w:rPr>
                <w:rFonts w:asciiTheme="minorHAnsi" w:hAnsiTheme="minorHAnsi" w:cstheme="minorHAnsi"/>
                <w:sz w:val="22"/>
                <w:szCs w:val="22"/>
              </w:rPr>
              <w:t xml:space="preserve">requerimientos </w:t>
            </w:r>
            <w:r w:rsidRPr="0092635D">
              <w:rPr>
                <w:rFonts w:asciiTheme="minorHAnsi" w:hAnsiTheme="minorHAnsi" w:cstheme="minorHAnsi"/>
                <w:sz w:val="22"/>
                <w:szCs w:val="22"/>
              </w:rPr>
              <w:t xml:space="preserve">se verán reflejados en los </w:t>
            </w:r>
            <w:r w:rsidR="0098554D" w:rsidRPr="0092635D">
              <w:rPr>
                <w:rFonts w:asciiTheme="minorHAnsi" w:hAnsiTheme="minorHAnsi" w:cstheme="minorHAnsi"/>
                <w:sz w:val="22"/>
                <w:szCs w:val="22"/>
              </w:rPr>
              <w:t>reportes incluidos en el (ver Anexo III</w:t>
            </w:r>
            <w:proofErr w:type="gramStart"/>
            <w:r w:rsidR="0098554D" w:rsidRPr="0092635D">
              <w:rPr>
                <w:rFonts w:asciiTheme="minorHAnsi" w:hAnsiTheme="minorHAnsi" w:cstheme="minorHAnsi"/>
                <w:sz w:val="22"/>
                <w:szCs w:val="22"/>
              </w:rPr>
              <w:t xml:space="preserve">) </w:t>
            </w:r>
            <w:r w:rsidR="0092635D">
              <w:rPr>
                <w:rFonts w:asciiTheme="minorHAnsi" w:hAnsiTheme="minorHAnsi" w:cstheme="minorHAnsi"/>
                <w:sz w:val="22"/>
                <w:szCs w:val="22"/>
              </w:rPr>
              <w:t>,</w:t>
            </w:r>
            <w:proofErr w:type="gramEnd"/>
            <w:r w:rsidR="0092635D">
              <w:rPr>
                <w:rFonts w:asciiTheme="minorHAnsi" w:hAnsiTheme="minorHAnsi" w:cstheme="minorHAnsi"/>
                <w:sz w:val="22"/>
                <w:szCs w:val="22"/>
              </w:rPr>
              <w:t xml:space="preserve"> destacando la </w:t>
            </w:r>
            <w:r w:rsidRPr="0092635D">
              <w:rPr>
                <w:rFonts w:asciiTheme="minorHAnsi" w:hAnsiTheme="minorHAnsi" w:cstheme="minorHAnsi"/>
                <w:sz w:val="22"/>
                <w:szCs w:val="22"/>
              </w:rPr>
              <w:t>importancia de que toda la información requerida se en</w:t>
            </w:r>
            <w:r w:rsidR="00467C7E" w:rsidRPr="0092635D">
              <w:rPr>
                <w:rFonts w:asciiTheme="minorHAnsi" w:hAnsiTheme="minorHAnsi" w:cstheme="minorHAnsi"/>
                <w:sz w:val="22"/>
                <w:szCs w:val="22"/>
              </w:rPr>
              <w:t>cuentre en estos.</w:t>
            </w:r>
          </w:p>
          <w:p w14:paraId="58302417" w14:textId="77777777" w:rsidR="00470D72" w:rsidRPr="0092635D" w:rsidRDefault="00470D72" w:rsidP="00DE0332">
            <w:pPr>
              <w:ind w:left="360"/>
              <w:jc w:val="both"/>
              <w:rPr>
                <w:rFonts w:asciiTheme="minorHAnsi" w:hAnsiTheme="minorHAnsi" w:cstheme="minorHAnsi"/>
                <w:sz w:val="22"/>
                <w:szCs w:val="22"/>
              </w:rPr>
            </w:pPr>
          </w:p>
          <w:p w14:paraId="1D13135D" w14:textId="77777777" w:rsidR="00296A0D" w:rsidRDefault="004D7795" w:rsidP="00467C7E">
            <w:pPr>
              <w:jc w:val="both"/>
              <w:rPr>
                <w:rFonts w:asciiTheme="minorHAnsi" w:hAnsiTheme="minorHAnsi" w:cstheme="minorHAnsi"/>
                <w:sz w:val="22"/>
                <w:szCs w:val="22"/>
              </w:rPr>
            </w:pPr>
            <w:r w:rsidRPr="0092635D">
              <w:rPr>
                <w:rFonts w:asciiTheme="minorHAnsi" w:hAnsiTheme="minorHAnsi" w:cstheme="minorHAnsi"/>
                <w:sz w:val="22"/>
                <w:szCs w:val="22"/>
              </w:rPr>
              <w:t>Se requiere implementar 7 reportes que serán visualizados de acuerdo al perfil del usuario que accede a ellos.</w:t>
            </w:r>
          </w:p>
          <w:p w14:paraId="0DC8C1D2" w14:textId="77777777" w:rsidR="0092635D" w:rsidRPr="0092635D" w:rsidRDefault="0092635D" w:rsidP="00467C7E">
            <w:pPr>
              <w:jc w:val="both"/>
              <w:rPr>
                <w:rFonts w:asciiTheme="minorHAnsi" w:hAnsiTheme="minorHAnsi" w:cstheme="minorHAnsi"/>
                <w:sz w:val="22"/>
                <w:szCs w:val="22"/>
              </w:rPr>
            </w:pPr>
          </w:p>
          <w:p w14:paraId="67CD10E3" w14:textId="69C05CD8" w:rsidR="004D7795" w:rsidRPr="00FA57B9" w:rsidRDefault="004D7795" w:rsidP="00AE375A">
            <w:pPr>
              <w:pStyle w:val="Prrafodelista"/>
              <w:numPr>
                <w:ilvl w:val="0"/>
                <w:numId w:val="3"/>
              </w:numPr>
              <w:tabs>
                <w:tab w:val="left" w:pos="4125"/>
              </w:tabs>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Prestadores de Diálisis Por Región</w:t>
            </w:r>
            <w:r w:rsidR="0092635D">
              <w:rPr>
                <w:rFonts w:asciiTheme="minorHAnsi" w:eastAsia="Times New Roman" w:hAnsiTheme="minorHAnsi" w:cstheme="minorHAnsi"/>
                <w:lang w:eastAsia="es-ES"/>
              </w:rPr>
              <w:t>.</w:t>
            </w:r>
          </w:p>
          <w:p w14:paraId="410DB533" w14:textId="63793D76" w:rsidR="004D7795" w:rsidRPr="00FA57B9" w:rsidRDefault="004D7795" w:rsidP="00AE375A">
            <w:pPr>
              <w:pStyle w:val="Prrafodelista"/>
              <w:numPr>
                <w:ilvl w:val="0"/>
                <w:numId w:val="3"/>
              </w:numPr>
              <w:tabs>
                <w:tab w:val="left" w:pos="4125"/>
              </w:tabs>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 xml:space="preserve">Información </w:t>
            </w:r>
            <w:r w:rsidR="0092635D">
              <w:rPr>
                <w:rFonts w:asciiTheme="minorHAnsi" w:eastAsia="Times New Roman" w:hAnsiTheme="minorHAnsi" w:cstheme="minorHAnsi"/>
                <w:lang w:eastAsia="es-ES"/>
              </w:rPr>
              <w:t>clínica: (Categoría y Variable)</w:t>
            </w:r>
          </w:p>
          <w:p w14:paraId="45ED2C1C" w14:textId="3D37BDC5" w:rsidR="004D7795" w:rsidRPr="00FA57B9" w:rsidRDefault="004D7795" w:rsidP="00AE375A">
            <w:pPr>
              <w:pStyle w:val="Prrafodelista"/>
              <w:numPr>
                <w:ilvl w:val="0"/>
                <w:numId w:val="3"/>
              </w:numPr>
              <w:tabs>
                <w:tab w:val="left" w:pos="4125"/>
              </w:tabs>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Resultados por Indicador</w:t>
            </w:r>
            <w:r w:rsidR="0092635D">
              <w:rPr>
                <w:rFonts w:asciiTheme="minorHAnsi" w:eastAsia="Times New Roman" w:hAnsiTheme="minorHAnsi" w:cstheme="minorHAnsi"/>
                <w:lang w:eastAsia="es-ES"/>
              </w:rPr>
              <w:t>.</w:t>
            </w:r>
            <w:r w:rsidRPr="00FA57B9">
              <w:rPr>
                <w:rFonts w:asciiTheme="minorHAnsi" w:eastAsia="Times New Roman" w:hAnsiTheme="minorHAnsi" w:cstheme="minorHAnsi"/>
                <w:lang w:eastAsia="es-ES"/>
              </w:rPr>
              <w:t xml:space="preserve"> </w:t>
            </w:r>
          </w:p>
          <w:p w14:paraId="36C20C0F" w14:textId="1E78099B" w:rsidR="004D7795" w:rsidRPr="00FA57B9" w:rsidRDefault="004D7795" w:rsidP="00AE375A">
            <w:pPr>
              <w:pStyle w:val="Prrafodelista"/>
              <w:numPr>
                <w:ilvl w:val="0"/>
                <w:numId w:val="3"/>
              </w:numPr>
              <w:tabs>
                <w:tab w:val="left" w:pos="4125"/>
              </w:tabs>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Resultados por Establecimiento</w:t>
            </w:r>
            <w:r w:rsidR="0092635D">
              <w:rPr>
                <w:rFonts w:asciiTheme="minorHAnsi" w:eastAsia="Times New Roman" w:hAnsiTheme="minorHAnsi" w:cstheme="minorHAnsi"/>
                <w:lang w:eastAsia="es-ES"/>
              </w:rPr>
              <w:t>.</w:t>
            </w:r>
          </w:p>
          <w:p w14:paraId="4D5565C7" w14:textId="7E154D61" w:rsidR="004D7795" w:rsidRPr="00FA57B9" w:rsidRDefault="004D7795" w:rsidP="00AE375A">
            <w:pPr>
              <w:pStyle w:val="Prrafodelista"/>
              <w:numPr>
                <w:ilvl w:val="0"/>
                <w:numId w:val="3"/>
              </w:numPr>
              <w:tabs>
                <w:tab w:val="left" w:pos="4125"/>
              </w:tabs>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Desempeño Diálisis</w:t>
            </w:r>
            <w:r w:rsidR="0092635D">
              <w:rPr>
                <w:rFonts w:asciiTheme="minorHAnsi" w:eastAsia="Times New Roman" w:hAnsiTheme="minorHAnsi" w:cstheme="minorHAnsi"/>
                <w:lang w:eastAsia="es-ES"/>
              </w:rPr>
              <w:t>.</w:t>
            </w:r>
          </w:p>
          <w:p w14:paraId="602E6453" w14:textId="12468CC9" w:rsidR="004D7795" w:rsidRPr="00FA57B9" w:rsidRDefault="004D7795" w:rsidP="00AE375A">
            <w:pPr>
              <w:pStyle w:val="Prrafodelista"/>
              <w:numPr>
                <w:ilvl w:val="0"/>
                <w:numId w:val="3"/>
              </w:numPr>
              <w:tabs>
                <w:tab w:val="left" w:pos="4125"/>
              </w:tabs>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Gestión por Establecimiento</w:t>
            </w:r>
            <w:r w:rsidR="0092635D">
              <w:rPr>
                <w:rFonts w:asciiTheme="minorHAnsi" w:eastAsia="Times New Roman" w:hAnsiTheme="minorHAnsi" w:cstheme="minorHAnsi"/>
                <w:lang w:eastAsia="es-ES"/>
              </w:rPr>
              <w:t>.</w:t>
            </w:r>
            <w:r w:rsidRPr="00FA57B9">
              <w:rPr>
                <w:rFonts w:asciiTheme="minorHAnsi" w:eastAsia="Times New Roman" w:hAnsiTheme="minorHAnsi" w:cstheme="minorHAnsi"/>
                <w:lang w:eastAsia="es-ES"/>
              </w:rPr>
              <w:t xml:space="preserve">  </w:t>
            </w:r>
          </w:p>
          <w:p w14:paraId="5645052E" w14:textId="3793A8F4" w:rsidR="00470D72" w:rsidRPr="0092635D" w:rsidRDefault="004D7795" w:rsidP="00AE375A">
            <w:pPr>
              <w:pStyle w:val="Prrafodelista"/>
              <w:numPr>
                <w:ilvl w:val="0"/>
                <w:numId w:val="3"/>
              </w:numPr>
              <w:jc w:val="both"/>
              <w:rPr>
                <w:rFonts w:asciiTheme="minorHAnsi" w:hAnsiTheme="minorHAnsi" w:cstheme="minorHAnsi"/>
              </w:rPr>
            </w:pPr>
            <w:r w:rsidRPr="00296A0D">
              <w:rPr>
                <w:rFonts w:asciiTheme="minorHAnsi" w:hAnsiTheme="minorHAnsi" w:cstheme="minorHAnsi"/>
                <w:color w:val="000000" w:themeColor="text1"/>
              </w:rPr>
              <w:t>Detalle por Paciente</w:t>
            </w:r>
            <w:r w:rsidR="0092635D">
              <w:rPr>
                <w:rFonts w:asciiTheme="minorHAnsi" w:hAnsiTheme="minorHAnsi" w:cstheme="minorHAnsi"/>
                <w:color w:val="000000" w:themeColor="text1"/>
              </w:rPr>
              <w:t>.</w:t>
            </w:r>
            <w:r w:rsidRPr="00296A0D">
              <w:rPr>
                <w:rFonts w:asciiTheme="minorHAnsi" w:hAnsiTheme="minorHAnsi" w:cstheme="minorHAnsi"/>
                <w:color w:val="000000" w:themeColor="text1"/>
              </w:rPr>
              <w:t xml:space="preserve"> </w:t>
            </w:r>
          </w:p>
          <w:p w14:paraId="36C55961" w14:textId="77777777" w:rsidR="0092635D" w:rsidRDefault="0092635D" w:rsidP="0092635D">
            <w:pPr>
              <w:jc w:val="both"/>
              <w:rPr>
                <w:rFonts w:asciiTheme="minorHAnsi" w:hAnsiTheme="minorHAnsi" w:cstheme="minorHAnsi"/>
              </w:rPr>
            </w:pPr>
          </w:p>
          <w:p w14:paraId="5FDEB283" w14:textId="77777777" w:rsidR="0092635D" w:rsidRDefault="0092635D" w:rsidP="0092635D">
            <w:pPr>
              <w:jc w:val="both"/>
              <w:rPr>
                <w:rFonts w:asciiTheme="minorHAnsi" w:hAnsiTheme="minorHAnsi" w:cstheme="minorHAnsi"/>
              </w:rPr>
            </w:pPr>
          </w:p>
          <w:p w14:paraId="4901D582" w14:textId="77777777" w:rsidR="0092635D" w:rsidRPr="0092635D" w:rsidRDefault="00470D72" w:rsidP="0092635D">
            <w:pPr>
              <w:ind w:left="176"/>
              <w:jc w:val="both"/>
              <w:rPr>
                <w:rFonts w:asciiTheme="minorHAnsi" w:hAnsiTheme="minorHAnsi" w:cstheme="minorHAnsi"/>
                <w:sz w:val="22"/>
                <w:szCs w:val="22"/>
              </w:rPr>
            </w:pPr>
            <w:r w:rsidRPr="0092635D">
              <w:rPr>
                <w:rFonts w:asciiTheme="minorHAnsi" w:hAnsiTheme="minorHAnsi" w:cstheme="minorHAnsi"/>
                <w:sz w:val="22"/>
                <w:szCs w:val="22"/>
              </w:rPr>
              <w:t xml:space="preserve">En la construcción de los reportes considerar todos los pacientes que poseen información clínica </w:t>
            </w:r>
            <w:r w:rsidR="006814BC" w:rsidRPr="0092635D">
              <w:rPr>
                <w:rFonts w:asciiTheme="minorHAnsi" w:hAnsiTheme="minorHAnsi" w:cstheme="minorHAnsi"/>
                <w:sz w:val="22"/>
                <w:szCs w:val="22"/>
              </w:rPr>
              <w:t>ingresada</w:t>
            </w:r>
            <w:r w:rsidRPr="0092635D">
              <w:rPr>
                <w:rFonts w:asciiTheme="minorHAnsi" w:hAnsiTheme="minorHAnsi" w:cstheme="minorHAnsi"/>
                <w:sz w:val="22"/>
                <w:szCs w:val="22"/>
              </w:rPr>
              <w:t xml:space="preserve">. </w:t>
            </w:r>
            <w:r w:rsidRPr="0092635D">
              <w:rPr>
                <w:rFonts w:asciiTheme="minorHAnsi" w:hAnsiTheme="minorHAnsi" w:cstheme="minorHAnsi"/>
                <w:sz w:val="22"/>
                <w:szCs w:val="22"/>
                <w:highlight w:val="yellow"/>
              </w:rPr>
              <w:t xml:space="preserve">Además </w:t>
            </w:r>
            <w:r w:rsidR="006814BC" w:rsidRPr="0092635D">
              <w:rPr>
                <w:rFonts w:asciiTheme="minorHAnsi" w:hAnsiTheme="minorHAnsi" w:cstheme="minorHAnsi"/>
                <w:sz w:val="22"/>
                <w:szCs w:val="22"/>
                <w:highlight w:val="yellow"/>
              </w:rPr>
              <w:t xml:space="preserve">al igual que para el cálculo de indicadores </w:t>
            </w:r>
            <w:r w:rsidRPr="0092635D">
              <w:rPr>
                <w:rFonts w:asciiTheme="minorHAnsi" w:hAnsiTheme="minorHAnsi" w:cstheme="minorHAnsi"/>
                <w:color w:val="000000" w:themeColor="text1"/>
                <w:sz w:val="22"/>
                <w:szCs w:val="22"/>
                <w:highlight w:val="yellow"/>
              </w:rPr>
              <w:t>considerar al paciente una sola vez</w:t>
            </w:r>
            <w:r w:rsidRPr="0092635D">
              <w:rPr>
                <w:rFonts w:asciiTheme="minorHAnsi" w:hAnsiTheme="minorHAnsi" w:cstheme="minorHAnsi"/>
                <w:sz w:val="22"/>
                <w:szCs w:val="22"/>
                <w:highlight w:val="yellow"/>
              </w:rPr>
              <w:t>.</w:t>
            </w:r>
            <w:r w:rsidRPr="0092635D">
              <w:rPr>
                <w:rFonts w:asciiTheme="minorHAnsi" w:hAnsiTheme="minorHAnsi" w:cstheme="minorHAnsi"/>
                <w:sz w:val="22"/>
                <w:szCs w:val="22"/>
              </w:rPr>
              <w:t xml:space="preserve"> </w:t>
            </w:r>
          </w:p>
          <w:p w14:paraId="0462D11E" w14:textId="6668AF78" w:rsidR="00470D72" w:rsidRPr="0092635D" w:rsidRDefault="00470D72" w:rsidP="0092635D">
            <w:pPr>
              <w:ind w:left="176"/>
              <w:jc w:val="both"/>
              <w:rPr>
                <w:rFonts w:asciiTheme="minorHAnsi" w:hAnsiTheme="minorHAnsi" w:cstheme="minorHAnsi"/>
                <w:sz w:val="22"/>
                <w:szCs w:val="22"/>
              </w:rPr>
            </w:pPr>
            <w:r w:rsidRPr="0092635D">
              <w:rPr>
                <w:rFonts w:asciiTheme="minorHAnsi" w:hAnsiTheme="minorHAnsi" w:cstheme="minorHAnsi"/>
                <w:sz w:val="22"/>
                <w:szCs w:val="22"/>
              </w:rPr>
              <w:t xml:space="preserve"> </w:t>
            </w:r>
          </w:p>
          <w:p w14:paraId="5DFD2F7B" w14:textId="08D590A9" w:rsidR="00470D72" w:rsidRPr="0092635D" w:rsidRDefault="00470D72" w:rsidP="0092635D">
            <w:pPr>
              <w:ind w:left="176"/>
              <w:jc w:val="both"/>
              <w:rPr>
                <w:rFonts w:asciiTheme="minorHAnsi" w:hAnsiTheme="minorHAnsi" w:cstheme="minorHAnsi"/>
                <w:color w:val="000000" w:themeColor="text1"/>
                <w:sz w:val="22"/>
                <w:szCs w:val="22"/>
              </w:rPr>
            </w:pPr>
            <w:r w:rsidRPr="0092635D">
              <w:rPr>
                <w:rFonts w:asciiTheme="minorHAnsi" w:hAnsiTheme="minorHAnsi" w:cstheme="minorHAnsi"/>
                <w:sz w:val="22"/>
                <w:szCs w:val="22"/>
              </w:rPr>
              <w:t xml:space="preserve">En el caso particular del reporte que detalla la información registrada por cada prestador </w:t>
            </w:r>
            <w:r w:rsidRPr="0092635D">
              <w:rPr>
                <w:rFonts w:asciiTheme="minorHAnsi" w:hAnsiTheme="minorHAnsi" w:cstheme="minorHAnsi"/>
                <w:color w:val="000000" w:themeColor="text1"/>
                <w:sz w:val="22"/>
                <w:szCs w:val="22"/>
              </w:rPr>
              <w:t>considerar todos los estados y los pacientes con y sin información clínica registrada.</w:t>
            </w:r>
          </w:p>
          <w:p w14:paraId="677EFDBD" w14:textId="77777777" w:rsidR="00470D72" w:rsidRPr="0092635D" w:rsidRDefault="00470D72" w:rsidP="0092635D">
            <w:pPr>
              <w:ind w:left="720" w:hanging="544"/>
              <w:jc w:val="both"/>
              <w:rPr>
                <w:rFonts w:asciiTheme="minorHAnsi" w:hAnsiTheme="minorHAnsi" w:cstheme="minorHAnsi"/>
                <w:color w:val="000000" w:themeColor="text1"/>
                <w:sz w:val="22"/>
                <w:szCs w:val="22"/>
              </w:rPr>
            </w:pPr>
          </w:p>
          <w:p w14:paraId="6B28EFAC" w14:textId="3F67FEFA" w:rsidR="00EC1D4B" w:rsidRPr="0092635D" w:rsidRDefault="00EC1D4B" w:rsidP="0092635D">
            <w:pPr>
              <w:ind w:left="720" w:hanging="544"/>
              <w:jc w:val="both"/>
              <w:rPr>
                <w:rFonts w:asciiTheme="minorHAnsi" w:hAnsiTheme="minorHAnsi" w:cstheme="minorHAnsi"/>
                <w:sz w:val="22"/>
                <w:szCs w:val="22"/>
              </w:rPr>
            </w:pPr>
            <w:r w:rsidRPr="0092635D">
              <w:rPr>
                <w:rFonts w:asciiTheme="minorHAnsi" w:hAnsiTheme="minorHAnsi" w:cstheme="minorHAnsi"/>
                <w:sz w:val="22"/>
                <w:szCs w:val="22"/>
              </w:rPr>
              <w:t>E</w:t>
            </w:r>
            <w:r w:rsidR="0092635D" w:rsidRPr="0092635D">
              <w:rPr>
                <w:rFonts w:asciiTheme="minorHAnsi" w:hAnsiTheme="minorHAnsi" w:cstheme="minorHAnsi"/>
                <w:sz w:val="22"/>
                <w:szCs w:val="22"/>
              </w:rPr>
              <w:t>n la elaboración de la reporterí</w:t>
            </w:r>
            <w:r w:rsidRPr="0092635D">
              <w:rPr>
                <w:rFonts w:asciiTheme="minorHAnsi" w:hAnsiTheme="minorHAnsi" w:cstheme="minorHAnsi"/>
                <w:sz w:val="22"/>
                <w:szCs w:val="22"/>
              </w:rPr>
              <w:t>a se deben considerar los siguientes filtros globales :</w:t>
            </w:r>
          </w:p>
          <w:p w14:paraId="15309908" w14:textId="77777777" w:rsidR="00FA57B9" w:rsidRPr="0092635D" w:rsidRDefault="00FA57B9" w:rsidP="004D7795">
            <w:pPr>
              <w:ind w:left="360"/>
              <w:jc w:val="both"/>
              <w:rPr>
                <w:rFonts w:asciiTheme="minorHAnsi" w:hAnsiTheme="minorHAnsi" w:cstheme="minorHAnsi"/>
                <w:sz w:val="22"/>
                <w:szCs w:val="22"/>
              </w:rPr>
            </w:pPr>
          </w:p>
          <w:p w14:paraId="3AB28E16" w14:textId="77777777" w:rsidR="00EC1D4B" w:rsidRPr="00FA57B9" w:rsidRDefault="00EC1D4B" w:rsidP="00AE375A">
            <w:pPr>
              <w:pStyle w:val="Prrafodelista"/>
              <w:numPr>
                <w:ilvl w:val="0"/>
                <w:numId w:val="3"/>
              </w:numPr>
              <w:tabs>
                <w:tab w:val="left" w:pos="4125"/>
              </w:tabs>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Tipo Prestador: Público o privado.</w:t>
            </w:r>
          </w:p>
          <w:p w14:paraId="6F01BBE7" w14:textId="171B3102" w:rsidR="00EC1D4B" w:rsidRPr="00FA57B9" w:rsidRDefault="00EC1D4B" w:rsidP="00AE375A">
            <w:pPr>
              <w:pStyle w:val="Prrafodelista"/>
              <w:numPr>
                <w:ilvl w:val="0"/>
                <w:numId w:val="3"/>
              </w:numPr>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Tipo tratamiento: Hemodiálisis/Peritoneodiálisis (</w:t>
            </w:r>
            <w:r w:rsidR="003F2B76" w:rsidRPr="00FA57B9">
              <w:rPr>
                <w:rFonts w:asciiTheme="minorHAnsi" w:eastAsia="Times New Roman" w:hAnsiTheme="minorHAnsi" w:cstheme="minorHAnsi"/>
                <w:lang w:eastAsia="es-ES"/>
              </w:rPr>
              <w:t>lista desplegable</w:t>
            </w:r>
            <w:r w:rsidRPr="00FA57B9">
              <w:rPr>
                <w:rFonts w:asciiTheme="minorHAnsi" w:eastAsia="Times New Roman" w:hAnsiTheme="minorHAnsi" w:cstheme="minorHAnsi"/>
                <w:lang w:eastAsia="es-ES"/>
              </w:rPr>
              <w:t>)</w:t>
            </w:r>
            <w:r w:rsidR="0092635D">
              <w:rPr>
                <w:rFonts w:asciiTheme="minorHAnsi" w:eastAsia="Times New Roman" w:hAnsiTheme="minorHAnsi" w:cstheme="minorHAnsi"/>
                <w:lang w:eastAsia="es-ES"/>
              </w:rPr>
              <w:t>.</w:t>
            </w:r>
          </w:p>
          <w:p w14:paraId="30928BEC" w14:textId="0933E8B4" w:rsidR="00EC1D4B" w:rsidRPr="00FA57B9" w:rsidRDefault="00EC1D4B" w:rsidP="00AE375A">
            <w:pPr>
              <w:pStyle w:val="Prrafodelista"/>
              <w:numPr>
                <w:ilvl w:val="0"/>
                <w:numId w:val="3"/>
              </w:numPr>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Grupo de Edad: Adulto/Niños. /Calculable</w:t>
            </w:r>
            <w:r w:rsidR="0092635D">
              <w:rPr>
                <w:rFonts w:asciiTheme="minorHAnsi" w:eastAsia="Times New Roman" w:hAnsiTheme="minorHAnsi" w:cstheme="minorHAnsi"/>
                <w:lang w:eastAsia="es-ES"/>
              </w:rPr>
              <w:t>.</w:t>
            </w:r>
          </w:p>
          <w:p w14:paraId="010EB215" w14:textId="77777777" w:rsidR="00EC1D4B" w:rsidRPr="00FA57B9" w:rsidRDefault="00EC1D4B" w:rsidP="00AE375A">
            <w:pPr>
              <w:pStyle w:val="Prrafodelista"/>
              <w:numPr>
                <w:ilvl w:val="0"/>
                <w:numId w:val="3"/>
              </w:numPr>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Categorías: Ejemplo, Manejo de Anemia.</w:t>
            </w:r>
          </w:p>
          <w:p w14:paraId="2BD27ED6" w14:textId="2773061A" w:rsidR="00EC1D4B" w:rsidRPr="00FA57B9" w:rsidRDefault="00EC1D4B" w:rsidP="00AE375A">
            <w:pPr>
              <w:pStyle w:val="Prrafodelista"/>
              <w:numPr>
                <w:ilvl w:val="0"/>
                <w:numId w:val="3"/>
              </w:numPr>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Periodo de Análisis: Mes Inicio y Mes termino incorporar para establecimientos</w:t>
            </w:r>
            <w:r w:rsidR="0092635D">
              <w:rPr>
                <w:rFonts w:asciiTheme="minorHAnsi" w:eastAsia="Times New Roman" w:hAnsiTheme="minorHAnsi" w:cstheme="minorHAnsi"/>
                <w:lang w:eastAsia="es-ES"/>
              </w:rPr>
              <w:t>.</w:t>
            </w:r>
          </w:p>
          <w:p w14:paraId="45589BDA" w14:textId="02BDDC94" w:rsidR="00EC1D4B" w:rsidRPr="00FA57B9" w:rsidRDefault="00EC1D4B" w:rsidP="00AE375A">
            <w:pPr>
              <w:pStyle w:val="Prrafodelista"/>
              <w:numPr>
                <w:ilvl w:val="0"/>
                <w:numId w:val="3"/>
              </w:numPr>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Periodo de Proyección mensual y anual</w:t>
            </w:r>
            <w:r w:rsidR="0092635D">
              <w:rPr>
                <w:rFonts w:asciiTheme="minorHAnsi" w:eastAsia="Times New Roman" w:hAnsiTheme="minorHAnsi" w:cstheme="minorHAnsi"/>
                <w:lang w:eastAsia="es-ES"/>
              </w:rPr>
              <w:t>.</w:t>
            </w:r>
          </w:p>
          <w:p w14:paraId="735FE3CE" w14:textId="48C3D808" w:rsidR="00EC1D4B" w:rsidRPr="00FA57B9" w:rsidRDefault="00EC1D4B" w:rsidP="00AE375A">
            <w:pPr>
              <w:pStyle w:val="Prrafodelista"/>
              <w:numPr>
                <w:ilvl w:val="0"/>
                <w:numId w:val="3"/>
              </w:numPr>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Región: 15 regiones</w:t>
            </w:r>
            <w:r w:rsidR="0092635D">
              <w:rPr>
                <w:rFonts w:asciiTheme="minorHAnsi" w:eastAsia="Times New Roman" w:hAnsiTheme="minorHAnsi" w:cstheme="minorHAnsi"/>
                <w:lang w:eastAsia="es-ES"/>
              </w:rPr>
              <w:t>.</w:t>
            </w:r>
          </w:p>
          <w:p w14:paraId="40B343AE" w14:textId="1C438294" w:rsidR="00EC1D4B" w:rsidRPr="00FA57B9" w:rsidRDefault="00EC1D4B" w:rsidP="00AE375A">
            <w:pPr>
              <w:pStyle w:val="Prrafodelista"/>
              <w:numPr>
                <w:ilvl w:val="0"/>
                <w:numId w:val="3"/>
              </w:numPr>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Servicio de Salud: 29 Servicios de Salud</w:t>
            </w:r>
            <w:r w:rsidR="0092635D">
              <w:rPr>
                <w:rFonts w:asciiTheme="minorHAnsi" w:eastAsia="Times New Roman" w:hAnsiTheme="minorHAnsi" w:cstheme="minorHAnsi"/>
                <w:lang w:eastAsia="es-ES"/>
              </w:rPr>
              <w:t>.</w:t>
            </w:r>
          </w:p>
          <w:p w14:paraId="38384F24" w14:textId="77777777" w:rsidR="00EC1D4B" w:rsidRDefault="00EC1D4B" w:rsidP="00AE375A">
            <w:pPr>
              <w:pStyle w:val="Prrafodelista"/>
              <w:numPr>
                <w:ilvl w:val="0"/>
                <w:numId w:val="3"/>
              </w:numPr>
              <w:spacing w:after="0"/>
              <w:jc w:val="both"/>
              <w:rPr>
                <w:rFonts w:asciiTheme="minorHAnsi" w:eastAsia="Times New Roman" w:hAnsiTheme="minorHAnsi" w:cstheme="minorHAnsi"/>
                <w:lang w:eastAsia="es-ES"/>
              </w:rPr>
            </w:pPr>
            <w:r w:rsidRPr="00FA57B9">
              <w:rPr>
                <w:rFonts w:asciiTheme="minorHAnsi" w:eastAsia="Times New Roman" w:hAnsiTheme="minorHAnsi" w:cstheme="minorHAnsi"/>
                <w:lang w:eastAsia="es-ES"/>
              </w:rPr>
              <w:t>Establecimiento: N establecimientos.</w:t>
            </w:r>
          </w:p>
          <w:p w14:paraId="65D4EDFE" w14:textId="77777777" w:rsidR="00A85E15" w:rsidRPr="00A85E15" w:rsidRDefault="00A85E15" w:rsidP="00A85E15">
            <w:pPr>
              <w:ind w:left="1080"/>
              <w:jc w:val="both"/>
              <w:rPr>
                <w:rFonts w:asciiTheme="minorHAnsi" w:hAnsiTheme="minorHAnsi" w:cstheme="minorHAnsi"/>
              </w:rPr>
            </w:pPr>
          </w:p>
          <w:p w14:paraId="1455C03F" w14:textId="3EE2CF23" w:rsidR="00D45BF4" w:rsidRPr="00AB149B" w:rsidRDefault="00D45BF4" w:rsidP="00467C7E">
            <w:pPr>
              <w:pStyle w:val="Ttulo2"/>
              <w:rPr>
                <w:rFonts w:asciiTheme="minorHAnsi" w:hAnsiTheme="minorHAnsi" w:cstheme="minorHAnsi"/>
                <w:b w:val="0"/>
                <w:sz w:val="24"/>
              </w:rPr>
            </w:pPr>
            <w:r w:rsidRPr="00AB149B">
              <w:rPr>
                <w:rFonts w:asciiTheme="minorHAnsi" w:hAnsiTheme="minorHAnsi" w:cstheme="minorHAnsi"/>
                <w:b w:val="0"/>
                <w:sz w:val="22"/>
                <w:szCs w:val="22"/>
              </w:rPr>
              <w:t>En la solución implementada deben existir distintos tipos de usuarios que accederán a l</w:t>
            </w:r>
            <w:r w:rsidR="00AB149B" w:rsidRPr="00AB149B">
              <w:rPr>
                <w:rFonts w:asciiTheme="minorHAnsi" w:hAnsiTheme="minorHAnsi" w:cstheme="minorHAnsi"/>
                <w:b w:val="0"/>
                <w:sz w:val="22"/>
                <w:szCs w:val="22"/>
              </w:rPr>
              <w:t>o</w:t>
            </w:r>
            <w:r w:rsidRPr="00AB149B">
              <w:rPr>
                <w:rFonts w:asciiTheme="minorHAnsi" w:hAnsiTheme="minorHAnsi" w:cstheme="minorHAnsi"/>
                <w:b w:val="0"/>
                <w:sz w:val="22"/>
                <w:szCs w:val="22"/>
              </w:rPr>
              <w:t xml:space="preserve">s </w:t>
            </w:r>
            <w:r w:rsidR="0083428B" w:rsidRPr="00AB149B">
              <w:rPr>
                <w:rFonts w:asciiTheme="minorHAnsi" w:hAnsiTheme="minorHAnsi" w:cstheme="minorHAnsi"/>
                <w:b w:val="0"/>
                <w:sz w:val="22"/>
                <w:szCs w:val="22"/>
              </w:rPr>
              <w:t xml:space="preserve">reportes </w:t>
            </w:r>
            <w:r w:rsidRPr="00AB149B">
              <w:rPr>
                <w:rFonts w:asciiTheme="minorHAnsi" w:hAnsiTheme="minorHAnsi" w:cstheme="minorHAnsi"/>
                <w:b w:val="0"/>
                <w:sz w:val="22"/>
                <w:szCs w:val="22"/>
              </w:rPr>
              <w:t xml:space="preserve">de acuerdo a su perfil, </w:t>
            </w:r>
            <w:r w:rsidR="0083428B" w:rsidRPr="00AB149B">
              <w:rPr>
                <w:rFonts w:asciiTheme="minorHAnsi" w:hAnsiTheme="minorHAnsi" w:cstheme="minorHAnsi"/>
                <w:b w:val="0"/>
                <w:sz w:val="22"/>
                <w:szCs w:val="22"/>
              </w:rPr>
              <w:t xml:space="preserve">el detalle de cada una de </w:t>
            </w:r>
            <w:proofErr w:type="gramStart"/>
            <w:r w:rsidR="0083428B" w:rsidRPr="00AB149B">
              <w:rPr>
                <w:rFonts w:asciiTheme="minorHAnsi" w:hAnsiTheme="minorHAnsi" w:cstheme="minorHAnsi"/>
                <w:b w:val="0"/>
                <w:sz w:val="22"/>
                <w:szCs w:val="22"/>
              </w:rPr>
              <w:t>esta vistas</w:t>
            </w:r>
            <w:proofErr w:type="gramEnd"/>
            <w:r w:rsidR="0083428B" w:rsidRPr="00AB149B">
              <w:rPr>
                <w:rFonts w:asciiTheme="minorHAnsi" w:hAnsiTheme="minorHAnsi" w:cstheme="minorHAnsi"/>
                <w:b w:val="0"/>
                <w:sz w:val="22"/>
                <w:szCs w:val="22"/>
              </w:rPr>
              <w:t xml:space="preserve"> se encuentra </w:t>
            </w:r>
            <w:r w:rsidRPr="00AB149B">
              <w:rPr>
                <w:rFonts w:asciiTheme="minorHAnsi" w:hAnsiTheme="minorHAnsi" w:cstheme="minorHAnsi"/>
                <w:b w:val="0"/>
                <w:sz w:val="22"/>
                <w:szCs w:val="22"/>
              </w:rPr>
              <w:t xml:space="preserve">en </w:t>
            </w:r>
            <w:r w:rsidR="00A85E15" w:rsidRPr="00AB149B">
              <w:rPr>
                <w:rFonts w:asciiTheme="minorHAnsi" w:hAnsiTheme="minorHAnsi" w:cstheme="minorHAnsi"/>
              </w:rPr>
              <w:t xml:space="preserve"> </w:t>
            </w:r>
            <w:r w:rsidR="00A85E15" w:rsidRPr="00AB149B">
              <w:rPr>
                <w:rFonts w:asciiTheme="minorHAnsi" w:hAnsiTheme="minorHAnsi" w:cstheme="minorHAnsi"/>
                <w:b w:val="0"/>
                <w:sz w:val="24"/>
              </w:rPr>
              <w:t>Anexo II</w:t>
            </w:r>
            <w:r w:rsidR="005E32A6">
              <w:rPr>
                <w:rFonts w:asciiTheme="minorHAnsi" w:hAnsiTheme="minorHAnsi" w:cstheme="minorHAnsi"/>
                <w:b w:val="0"/>
                <w:sz w:val="24"/>
              </w:rPr>
              <w:t>I</w:t>
            </w:r>
            <w:r w:rsidR="00A85E15" w:rsidRPr="00AB149B">
              <w:rPr>
                <w:rFonts w:asciiTheme="minorHAnsi" w:hAnsiTheme="minorHAnsi" w:cstheme="minorHAnsi"/>
                <w:b w:val="0"/>
                <w:sz w:val="24"/>
              </w:rPr>
              <w:t xml:space="preserve"> “Vistas de Reportes”</w:t>
            </w:r>
            <w:r w:rsidR="005E32A6">
              <w:rPr>
                <w:rFonts w:asciiTheme="minorHAnsi" w:hAnsiTheme="minorHAnsi" w:cstheme="minorHAnsi"/>
                <w:b w:val="0"/>
                <w:sz w:val="24"/>
              </w:rPr>
              <w:t>:</w:t>
            </w:r>
          </w:p>
          <w:p w14:paraId="27163DCD" w14:textId="77777777" w:rsidR="0048713A" w:rsidRPr="00FA57B9" w:rsidRDefault="0048713A" w:rsidP="0048713A">
            <w:pPr>
              <w:widowControl w:val="0"/>
              <w:autoSpaceDE w:val="0"/>
              <w:autoSpaceDN w:val="0"/>
              <w:adjustRightInd w:val="0"/>
              <w:spacing w:line="193" w:lineRule="exact"/>
              <w:rPr>
                <w:rFonts w:asciiTheme="minorHAnsi" w:hAnsiTheme="minorHAnsi" w:cstheme="minorHAnsi"/>
                <w:sz w:val="22"/>
                <w:szCs w:val="22"/>
              </w:rPr>
            </w:pPr>
          </w:p>
          <w:p w14:paraId="0D20DFE1" w14:textId="630350DB" w:rsidR="0048713A" w:rsidRPr="00FA57B9" w:rsidRDefault="0048713A" w:rsidP="00AE375A">
            <w:pPr>
              <w:pStyle w:val="Prrafodelista"/>
              <w:widowControl w:val="0"/>
              <w:numPr>
                <w:ilvl w:val="0"/>
                <w:numId w:val="3"/>
              </w:numPr>
              <w:overflowPunct w:val="0"/>
              <w:autoSpaceDE w:val="0"/>
              <w:autoSpaceDN w:val="0"/>
              <w:adjustRightInd w:val="0"/>
              <w:rPr>
                <w:rFonts w:asciiTheme="minorHAnsi" w:hAnsiTheme="minorHAnsi" w:cstheme="minorHAnsi"/>
              </w:rPr>
            </w:pPr>
            <w:r w:rsidRPr="00FA57B9">
              <w:rPr>
                <w:rFonts w:asciiTheme="minorHAnsi" w:hAnsiTheme="minorHAnsi" w:cstheme="minorHAnsi"/>
              </w:rPr>
              <w:t>Usuario Administrador: Tendrá acceso total a la aplicación, con los permisos necesarios para modificar el control de usuario (creación, modificación y eliminación de usuarios y roles).</w:t>
            </w:r>
          </w:p>
          <w:p w14:paraId="5545AEA2" w14:textId="57EE6D16" w:rsidR="0048713A" w:rsidRPr="0094229C" w:rsidRDefault="0048713A" w:rsidP="00AE375A">
            <w:pPr>
              <w:pStyle w:val="Prrafodelista"/>
              <w:widowControl w:val="0"/>
              <w:numPr>
                <w:ilvl w:val="0"/>
                <w:numId w:val="3"/>
              </w:numPr>
              <w:tabs>
                <w:tab w:val="left" w:pos="4125"/>
              </w:tabs>
              <w:overflowPunct w:val="0"/>
              <w:autoSpaceDE w:val="0"/>
              <w:autoSpaceDN w:val="0"/>
              <w:adjustRightInd w:val="0"/>
              <w:spacing w:after="0"/>
              <w:jc w:val="both"/>
              <w:rPr>
                <w:rFonts w:asciiTheme="minorHAnsi" w:hAnsiTheme="minorHAnsi" w:cstheme="minorHAnsi"/>
              </w:rPr>
            </w:pPr>
            <w:r w:rsidRPr="0094229C">
              <w:rPr>
                <w:rFonts w:asciiTheme="minorHAnsi" w:hAnsiTheme="minorHAnsi" w:cstheme="minorHAnsi"/>
              </w:rPr>
              <w:t xml:space="preserve">Usuario Prestador: </w:t>
            </w:r>
            <w:r w:rsidR="0094229C" w:rsidRPr="0094229C">
              <w:rPr>
                <w:rFonts w:asciiTheme="minorHAnsi" w:hAnsiTheme="minorHAnsi" w:cstheme="minorHAnsi"/>
              </w:rPr>
              <w:t xml:space="preserve">En los reportes Gestión por Establecimiento </w:t>
            </w:r>
            <w:r w:rsidR="0094229C">
              <w:rPr>
                <w:rFonts w:asciiTheme="minorHAnsi" w:hAnsiTheme="minorHAnsi" w:cstheme="minorHAnsi"/>
              </w:rPr>
              <w:t xml:space="preserve">y </w:t>
            </w:r>
            <w:r w:rsidR="0094229C" w:rsidRPr="0094229C">
              <w:rPr>
                <w:rFonts w:asciiTheme="minorHAnsi" w:hAnsiTheme="minorHAnsi" w:cstheme="minorHAnsi"/>
              </w:rPr>
              <w:t>Detalle por Paciente</w:t>
            </w:r>
            <w:r w:rsidR="0094229C" w:rsidRPr="0094229C">
              <w:rPr>
                <w:rFonts w:asciiTheme="minorHAnsi" w:hAnsiTheme="minorHAnsi" w:cstheme="minorHAnsi"/>
                <w:color w:val="000000" w:themeColor="text1"/>
              </w:rPr>
              <w:t xml:space="preserve"> </w:t>
            </w:r>
            <w:r w:rsidR="0094229C">
              <w:rPr>
                <w:rFonts w:asciiTheme="minorHAnsi" w:hAnsiTheme="minorHAnsi" w:cstheme="minorHAnsi"/>
                <w:color w:val="000000" w:themeColor="text1"/>
              </w:rPr>
              <w:t>s</w:t>
            </w:r>
            <w:r w:rsidRPr="0094229C">
              <w:rPr>
                <w:rFonts w:asciiTheme="minorHAnsi" w:hAnsiTheme="minorHAnsi" w:cstheme="minorHAnsi"/>
              </w:rPr>
              <w:t>u acceso estará limitado a la información clínica que ha</w:t>
            </w:r>
            <w:r w:rsidR="0094229C" w:rsidRPr="0094229C">
              <w:rPr>
                <w:rFonts w:asciiTheme="minorHAnsi" w:hAnsiTheme="minorHAnsi" w:cstheme="minorHAnsi"/>
              </w:rPr>
              <w:t>n</w:t>
            </w:r>
            <w:r w:rsidRPr="0094229C">
              <w:rPr>
                <w:rFonts w:asciiTheme="minorHAnsi" w:hAnsiTheme="minorHAnsi" w:cstheme="minorHAnsi"/>
              </w:rPr>
              <w:t xml:space="preserve"> ingresado</w:t>
            </w:r>
            <w:r w:rsidR="0094229C" w:rsidRPr="0094229C">
              <w:rPr>
                <w:rFonts w:asciiTheme="minorHAnsi" w:hAnsiTheme="minorHAnsi" w:cstheme="minorHAnsi"/>
              </w:rPr>
              <w:t xml:space="preserve"> sus</w:t>
            </w:r>
            <w:r w:rsidR="0094229C">
              <w:rPr>
                <w:rFonts w:asciiTheme="minorHAnsi" w:hAnsiTheme="minorHAnsi" w:cstheme="minorHAnsi"/>
              </w:rPr>
              <w:t xml:space="preserve"> establecimientos </w:t>
            </w:r>
            <w:r w:rsidRPr="0094229C">
              <w:rPr>
                <w:rFonts w:asciiTheme="minorHAnsi" w:hAnsiTheme="minorHAnsi" w:cstheme="minorHAnsi"/>
              </w:rPr>
              <w:t>de salud</w:t>
            </w:r>
            <w:r w:rsidR="00FB2846" w:rsidRPr="0094229C">
              <w:rPr>
                <w:rFonts w:asciiTheme="minorHAnsi" w:hAnsiTheme="minorHAnsi" w:cstheme="minorHAnsi"/>
              </w:rPr>
              <w:t xml:space="preserve"> (sedes)</w:t>
            </w:r>
            <w:r w:rsidRPr="0094229C">
              <w:rPr>
                <w:rFonts w:asciiTheme="minorHAnsi" w:hAnsiTheme="minorHAnsi" w:cstheme="minorHAnsi"/>
              </w:rPr>
              <w:t>.</w:t>
            </w:r>
          </w:p>
          <w:p w14:paraId="3B8AA827" w14:textId="154CD620" w:rsidR="0094229C" w:rsidRPr="0094229C" w:rsidRDefault="00FB2846" w:rsidP="00AE375A">
            <w:pPr>
              <w:pStyle w:val="Prrafodelista"/>
              <w:widowControl w:val="0"/>
              <w:numPr>
                <w:ilvl w:val="0"/>
                <w:numId w:val="3"/>
              </w:numPr>
              <w:tabs>
                <w:tab w:val="left" w:pos="4125"/>
              </w:tabs>
              <w:overflowPunct w:val="0"/>
              <w:autoSpaceDE w:val="0"/>
              <w:autoSpaceDN w:val="0"/>
              <w:adjustRightInd w:val="0"/>
              <w:spacing w:after="0"/>
              <w:jc w:val="both"/>
              <w:rPr>
                <w:rFonts w:asciiTheme="minorHAnsi" w:hAnsiTheme="minorHAnsi" w:cstheme="minorHAnsi"/>
              </w:rPr>
            </w:pPr>
            <w:r w:rsidRPr="00FA57B9">
              <w:rPr>
                <w:rFonts w:asciiTheme="minorHAnsi" w:hAnsiTheme="minorHAnsi" w:cstheme="minorHAnsi"/>
              </w:rPr>
              <w:t xml:space="preserve">Usuario Establecimiento: </w:t>
            </w:r>
            <w:r w:rsidR="0094229C" w:rsidRPr="0094229C">
              <w:rPr>
                <w:rFonts w:asciiTheme="minorHAnsi" w:hAnsiTheme="minorHAnsi" w:cstheme="minorHAnsi"/>
              </w:rPr>
              <w:t xml:space="preserve">En los reportes Gestión por Establecimiento </w:t>
            </w:r>
            <w:r w:rsidR="0094229C">
              <w:rPr>
                <w:rFonts w:asciiTheme="minorHAnsi" w:hAnsiTheme="minorHAnsi" w:cstheme="minorHAnsi"/>
              </w:rPr>
              <w:t xml:space="preserve">y </w:t>
            </w:r>
            <w:r w:rsidR="0094229C" w:rsidRPr="0094229C">
              <w:rPr>
                <w:rFonts w:asciiTheme="minorHAnsi" w:hAnsiTheme="minorHAnsi" w:cstheme="minorHAnsi"/>
              </w:rPr>
              <w:t>Detalle por Paciente</w:t>
            </w:r>
            <w:r w:rsidR="0094229C" w:rsidRPr="0094229C">
              <w:rPr>
                <w:rFonts w:asciiTheme="minorHAnsi" w:hAnsiTheme="minorHAnsi" w:cstheme="minorHAnsi"/>
                <w:color w:val="000000" w:themeColor="text1"/>
              </w:rPr>
              <w:t xml:space="preserve"> </w:t>
            </w:r>
            <w:r w:rsidR="0094229C">
              <w:rPr>
                <w:rFonts w:asciiTheme="minorHAnsi" w:hAnsiTheme="minorHAnsi" w:cstheme="minorHAnsi"/>
                <w:color w:val="000000" w:themeColor="text1"/>
              </w:rPr>
              <w:t>s</w:t>
            </w:r>
            <w:r w:rsidR="0094229C" w:rsidRPr="0094229C">
              <w:rPr>
                <w:rFonts w:asciiTheme="minorHAnsi" w:hAnsiTheme="minorHAnsi" w:cstheme="minorHAnsi"/>
              </w:rPr>
              <w:t xml:space="preserve">u acceso estará limitado a la información clínica que ha ingresado </w:t>
            </w:r>
            <w:r w:rsidR="00874D29">
              <w:rPr>
                <w:rFonts w:asciiTheme="minorHAnsi" w:hAnsiTheme="minorHAnsi" w:cstheme="minorHAnsi"/>
              </w:rPr>
              <w:t>dicho</w:t>
            </w:r>
            <w:r w:rsidR="0094229C">
              <w:rPr>
                <w:rFonts w:asciiTheme="minorHAnsi" w:hAnsiTheme="minorHAnsi" w:cstheme="minorHAnsi"/>
              </w:rPr>
              <w:t xml:space="preserve"> establecimientos </w:t>
            </w:r>
            <w:r w:rsidR="0094229C" w:rsidRPr="0094229C">
              <w:rPr>
                <w:rFonts w:asciiTheme="minorHAnsi" w:hAnsiTheme="minorHAnsi" w:cstheme="minorHAnsi"/>
              </w:rPr>
              <w:t>de salud (sede).</w:t>
            </w:r>
          </w:p>
          <w:p w14:paraId="6D495198" w14:textId="0432E06B" w:rsidR="0048713A" w:rsidRPr="00FA57B9" w:rsidRDefault="0048713A" w:rsidP="00AE375A">
            <w:pPr>
              <w:pStyle w:val="Prrafodelista"/>
              <w:widowControl w:val="0"/>
              <w:numPr>
                <w:ilvl w:val="0"/>
                <w:numId w:val="3"/>
              </w:numPr>
              <w:overflowPunct w:val="0"/>
              <w:autoSpaceDE w:val="0"/>
              <w:autoSpaceDN w:val="0"/>
              <w:adjustRightInd w:val="0"/>
              <w:rPr>
                <w:rFonts w:asciiTheme="minorHAnsi" w:hAnsiTheme="minorHAnsi" w:cstheme="minorHAnsi"/>
              </w:rPr>
            </w:pPr>
            <w:r w:rsidRPr="00FA57B9">
              <w:rPr>
                <w:rFonts w:asciiTheme="minorHAnsi" w:hAnsiTheme="minorHAnsi" w:cstheme="minorHAnsi"/>
              </w:rPr>
              <w:t>Usuario Fonasa</w:t>
            </w:r>
            <w:r w:rsidR="00D45BF4">
              <w:rPr>
                <w:rFonts w:asciiTheme="minorHAnsi" w:hAnsiTheme="minorHAnsi" w:cstheme="minorHAnsi"/>
              </w:rPr>
              <w:t xml:space="preserve"> Consulta</w:t>
            </w:r>
            <w:r w:rsidRPr="00FA57B9">
              <w:rPr>
                <w:rFonts w:asciiTheme="minorHAnsi" w:hAnsiTheme="minorHAnsi" w:cstheme="minorHAnsi"/>
              </w:rPr>
              <w:t>: Tendrá acceso</w:t>
            </w:r>
            <w:r w:rsidR="00D45BF4">
              <w:rPr>
                <w:rFonts w:asciiTheme="minorHAnsi" w:hAnsiTheme="minorHAnsi" w:cstheme="minorHAnsi"/>
              </w:rPr>
              <w:t xml:space="preserve"> </w:t>
            </w:r>
            <w:r w:rsidRPr="00FA57B9">
              <w:rPr>
                <w:rFonts w:asciiTheme="minorHAnsi" w:hAnsiTheme="minorHAnsi" w:cstheme="minorHAnsi"/>
              </w:rPr>
              <w:t>total a todos los reportes</w:t>
            </w:r>
            <w:r w:rsidR="00D45BF4">
              <w:rPr>
                <w:rFonts w:asciiTheme="minorHAnsi" w:hAnsiTheme="minorHAnsi" w:cstheme="minorHAnsi"/>
              </w:rPr>
              <w:t xml:space="preserve"> que sean publicados</w:t>
            </w:r>
            <w:r w:rsidRPr="00FA57B9">
              <w:rPr>
                <w:rFonts w:asciiTheme="minorHAnsi" w:hAnsiTheme="minorHAnsi" w:cstheme="minorHAnsi"/>
              </w:rPr>
              <w:t>.</w:t>
            </w:r>
          </w:p>
          <w:p w14:paraId="2B09F48C" w14:textId="253EEFA3" w:rsidR="0094229C" w:rsidRDefault="0048713A" w:rsidP="00AE375A">
            <w:pPr>
              <w:pStyle w:val="Prrafodelista"/>
              <w:widowControl w:val="0"/>
              <w:numPr>
                <w:ilvl w:val="0"/>
                <w:numId w:val="3"/>
              </w:numPr>
              <w:overflowPunct w:val="0"/>
              <w:autoSpaceDE w:val="0"/>
              <w:autoSpaceDN w:val="0"/>
              <w:adjustRightInd w:val="0"/>
            </w:pPr>
            <w:r w:rsidRPr="00874D29">
              <w:rPr>
                <w:rFonts w:asciiTheme="minorHAnsi" w:hAnsiTheme="minorHAnsi" w:cstheme="minorHAnsi"/>
              </w:rPr>
              <w:t xml:space="preserve">Usuario Comisión </w:t>
            </w:r>
            <w:proofErr w:type="spellStart"/>
            <w:r w:rsidRPr="00874D29">
              <w:rPr>
                <w:rFonts w:asciiTheme="minorHAnsi" w:hAnsiTheme="minorHAnsi" w:cstheme="minorHAnsi"/>
              </w:rPr>
              <w:t>Derivadora</w:t>
            </w:r>
            <w:proofErr w:type="spellEnd"/>
            <w:r w:rsidRPr="00874D29">
              <w:rPr>
                <w:rFonts w:asciiTheme="minorHAnsi" w:hAnsiTheme="minorHAnsi" w:cstheme="minorHAnsi"/>
              </w:rPr>
              <w:t xml:space="preserve">: </w:t>
            </w:r>
            <w:r w:rsidR="00874D29" w:rsidRPr="00874D29">
              <w:rPr>
                <w:rFonts w:asciiTheme="minorHAnsi" w:hAnsiTheme="minorHAnsi" w:cstheme="minorHAnsi"/>
              </w:rPr>
              <w:t xml:space="preserve">En los reportes Gestión por Establecimiento y Detalle por Paciente su acceso estará limitado a la información clínica que han ingresado </w:t>
            </w:r>
            <w:r w:rsidR="00874D29">
              <w:rPr>
                <w:rFonts w:asciiTheme="minorHAnsi" w:hAnsiTheme="minorHAnsi" w:cstheme="minorHAnsi"/>
              </w:rPr>
              <w:t>los establecimientos de su Servicio de salud.</w:t>
            </w:r>
          </w:p>
          <w:p w14:paraId="54F77643" w14:textId="77777777" w:rsidR="0048713A" w:rsidRPr="00FA57B9" w:rsidRDefault="0048713A" w:rsidP="0048713A">
            <w:pPr>
              <w:jc w:val="both"/>
              <w:rPr>
                <w:rFonts w:asciiTheme="minorHAnsi" w:hAnsiTheme="minorHAnsi" w:cstheme="minorHAnsi"/>
                <w:sz w:val="22"/>
                <w:szCs w:val="22"/>
              </w:rPr>
            </w:pPr>
          </w:p>
          <w:p w14:paraId="7951391E" w14:textId="55926546" w:rsidR="000341DC" w:rsidRPr="00D563FA" w:rsidRDefault="000341DC" w:rsidP="00D563FA">
            <w:pPr>
              <w:jc w:val="both"/>
              <w:rPr>
                <w:rFonts w:asciiTheme="minorHAnsi" w:hAnsiTheme="minorHAnsi"/>
              </w:rPr>
            </w:pPr>
          </w:p>
        </w:tc>
      </w:tr>
    </w:tbl>
    <w:p w14:paraId="45353CD1" w14:textId="77777777" w:rsidR="003102E2" w:rsidRDefault="003102E2" w:rsidP="006572D3">
      <w:pPr>
        <w:pStyle w:val="Piedepgina"/>
        <w:tabs>
          <w:tab w:val="clear" w:pos="4320"/>
          <w:tab w:val="clear" w:pos="8640"/>
        </w:tabs>
        <w:jc w:val="both"/>
        <w:rPr>
          <w:rFonts w:cs="Arial"/>
          <w:sz w:val="18"/>
          <w:szCs w:val="18"/>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65"/>
      </w:tblGrid>
      <w:tr w:rsidR="003102E2" w:rsidRPr="0071568F" w14:paraId="71428547" w14:textId="77777777" w:rsidTr="00B81F1D">
        <w:trPr>
          <w:cantSplit/>
          <w:tblHeader/>
        </w:trPr>
        <w:tc>
          <w:tcPr>
            <w:tcW w:w="10065" w:type="dxa"/>
            <w:shd w:val="clear" w:color="auto" w:fill="FFC000"/>
          </w:tcPr>
          <w:p w14:paraId="266AFB97" w14:textId="77777777" w:rsidR="003102E2" w:rsidRPr="0071568F" w:rsidRDefault="006A7BF2" w:rsidP="006572D3">
            <w:pPr>
              <w:pStyle w:val="Ttulo3"/>
              <w:jc w:val="both"/>
              <w:rPr>
                <w:color w:val="auto"/>
              </w:rPr>
            </w:pPr>
            <w:r>
              <w:rPr>
                <w:color w:val="auto"/>
              </w:rPr>
              <w:lastRenderedPageBreak/>
              <w:t>Objetivo</w:t>
            </w:r>
          </w:p>
        </w:tc>
      </w:tr>
      <w:tr w:rsidR="003102E2" w:rsidRPr="0071568F" w14:paraId="13E35989" w14:textId="77777777" w:rsidTr="00B81F1D">
        <w:tc>
          <w:tcPr>
            <w:tcW w:w="10065" w:type="dxa"/>
          </w:tcPr>
          <w:p w14:paraId="2EE0C2C4" w14:textId="66875E65" w:rsidR="00DB7B3F" w:rsidRPr="00D563FA" w:rsidRDefault="00897AF2" w:rsidP="00FA57B9">
            <w:pPr>
              <w:jc w:val="both"/>
              <w:rPr>
                <w:rFonts w:asciiTheme="minorHAnsi" w:hAnsiTheme="minorHAnsi"/>
                <w:color w:val="FF0000"/>
                <w:sz w:val="22"/>
              </w:rPr>
            </w:pPr>
            <w:r w:rsidRPr="00D563FA">
              <w:rPr>
                <w:rFonts w:asciiTheme="minorHAnsi" w:hAnsiTheme="minorHAnsi"/>
                <w:color w:val="FF0000"/>
                <w:sz w:val="22"/>
              </w:rPr>
              <w:t xml:space="preserve">Implementar un instrumento que permita medir la calidad del </w:t>
            </w:r>
            <w:r w:rsidR="00265D96" w:rsidRPr="00D563FA">
              <w:rPr>
                <w:rFonts w:asciiTheme="minorHAnsi" w:hAnsiTheme="minorHAnsi"/>
                <w:color w:val="FF0000"/>
                <w:sz w:val="22"/>
              </w:rPr>
              <w:t xml:space="preserve">proceso </w:t>
            </w:r>
            <w:r w:rsidRPr="00D563FA">
              <w:rPr>
                <w:rFonts w:asciiTheme="minorHAnsi" w:hAnsiTheme="minorHAnsi"/>
                <w:color w:val="FF0000"/>
                <w:sz w:val="22"/>
              </w:rPr>
              <w:t xml:space="preserve">de Dialisis en </w:t>
            </w:r>
            <w:r w:rsidR="00FA57B9" w:rsidRPr="00D563FA">
              <w:rPr>
                <w:rFonts w:asciiTheme="minorHAnsi" w:hAnsiTheme="minorHAnsi"/>
                <w:color w:val="FF0000"/>
                <w:sz w:val="22"/>
              </w:rPr>
              <w:t>dos ámbitos: P</w:t>
            </w:r>
            <w:r w:rsidRPr="00D563FA">
              <w:rPr>
                <w:rFonts w:asciiTheme="minorHAnsi" w:hAnsiTheme="minorHAnsi"/>
                <w:color w:val="FF0000"/>
                <w:sz w:val="22"/>
              </w:rPr>
              <w:t>roceso y  resultados</w:t>
            </w:r>
            <w:r w:rsidR="00FA57B9" w:rsidRPr="00D563FA">
              <w:rPr>
                <w:rFonts w:asciiTheme="minorHAnsi" w:hAnsiTheme="minorHAnsi"/>
                <w:color w:val="FF0000"/>
                <w:sz w:val="22"/>
              </w:rPr>
              <w:t>. M</w:t>
            </w:r>
            <w:r w:rsidR="003F2B76" w:rsidRPr="00D563FA">
              <w:rPr>
                <w:rFonts w:asciiTheme="minorHAnsi" w:hAnsiTheme="minorHAnsi"/>
                <w:color w:val="FF0000"/>
                <w:sz w:val="22"/>
              </w:rPr>
              <w:t>ediante el cálculo de</w:t>
            </w:r>
            <w:r w:rsidR="00021FFD" w:rsidRPr="00D563FA">
              <w:rPr>
                <w:rFonts w:asciiTheme="minorHAnsi" w:hAnsiTheme="minorHAnsi"/>
                <w:color w:val="FF0000"/>
                <w:sz w:val="22"/>
              </w:rPr>
              <w:t xml:space="preserve"> indicadores</w:t>
            </w:r>
            <w:r w:rsidR="003F2B76" w:rsidRPr="00D563FA">
              <w:rPr>
                <w:rFonts w:asciiTheme="minorHAnsi" w:hAnsiTheme="minorHAnsi"/>
                <w:color w:val="FF0000"/>
                <w:sz w:val="22"/>
              </w:rPr>
              <w:t xml:space="preserve"> y evaluación </w:t>
            </w:r>
            <w:r w:rsidR="00FA57B9" w:rsidRPr="00D563FA">
              <w:rPr>
                <w:rFonts w:asciiTheme="minorHAnsi" w:hAnsiTheme="minorHAnsi"/>
                <w:color w:val="FF0000"/>
                <w:sz w:val="22"/>
              </w:rPr>
              <w:t>de desempeño de los prestadores de diálisis.</w:t>
            </w:r>
          </w:p>
          <w:p w14:paraId="36952CC5" w14:textId="64370C53" w:rsidR="00FA57B9" w:rsidRPr="0071568F" w:rsidRDefault="00FA57B9" w:rsidP="00FA57B9">
            <w:pPr>
              <w:jc w:val="both"/>
              <w:rPr>
                <w:rFonts w:cs="Arial"/>
                <w:szCs w:val="18"/>
                <w:lang w:val="es-ES"/>
              </w:rPr>
            </w:pPr>
          </w:p>
        </w:tc>
      </w:tr>
    </w:tbl>
    <w:p w14:paraId="13EE99B0" w14:textId="77777777" w:rsidR="003102E2" w:rsidRPr="003102E2" w:rsidRDefault="003102E2" w:rsidP="006572D3">
      <w:pPr>
        <w:pStyle w:val="Piedepgina"/>
        <w:tabs>
          <w:tab w:val="clear" w:pos="4320"/>
          <w:tab w:val="clear" w:pos="8640"/>
        </w:tabs>
        <w:jc w:val="both"/>
        <w:rPr>
          <w:rFonts w:cs="Arial"/>
          <w:sz w:val="18"/>
          <w:szCs w:val="18"/>
        </w:rPr>
      </w:pPr>
    </w:p>
    <w:tbl>
      <w:tblPr>
        <w:tblW w:w="508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62"/>
        <w:gridCol w:w="4511"/>
        <w:gridCol w:w="1512"/>
        <w:gridCol w:w="2947"/>
      </w:tblGrid>
      <w:tr w:rsidR="00835D25" w:rsidRPr="0071568F" w14:paraId="34AB6BA0" w14:textId="14C91E75" w:rsidTr="004D7795">
        <w:trPr>
          <w:cantSplit/>
          <w:trHeight w:val="514"/>
          <w:tblHeader/>
        </w:trPr>
        <w:tc>
          <w:tcPr>
            <w:tcW w:w="529" w:type="pct"/>
            <w:shd w:val="clear" w:color="auto" w:fill="E5DFEC" w:themeFill="accent4" w:themeFillTint="33"/>
          </w:tcPr>
          <w:p w14:paraId="438AC243" w14:textId="77777777" w:rsidR="00835D25" w:rsidRPr="0071568F" w:rsidRDefault="00835D25" w:rsidP="006572D3">
            <w:pPr>
              <w:pStyle w:val="Ttulo3"/>
              <w:jc w:val="both"/>
              <w:rPr>
                <w:color w:val="auto"/>
                <w:sz w:val="18"/>
                <w:lang w:val="es-ES"/>
              </w:rPr>
            </w:pPr>
          </w:p>
        </w:tc>
        <w:tc>
          <w:tcPr>
            <w:tcW w:w="2248" w:type="pct"/>
            <w:shd w:val="clear" w:color="auto" w:fill="E5DFEC" w:themeFill="accent4" w:themeFillTint="33"/>
          </w:tcPr>
          <w:p w14:paraId="3D4B6F90" w14:textId="77777777" w:rsidR="00835D25" w:rsidRPr="0071568F" w:rsidRDefault="00835D25" w:rsidP="006572D3">
            <w:pPr>
              <w:pStyle w:val="Ttulo3"/>
              <w:jc w:val="both"/>
              <w:rPr>
                <w:color w:val="auto"/>
                <w:sz w:val="18"/>
                <w:lang w:val="es-ES"/>
              </w:rPr>
            </w:pPr>
            <w:r w:rsidRPr="0071568F">
              <w:rPr>
                <w:color w:val="auto"/>
                <w:sz w:val="18"/>
                <w:lang w:val="es-ES"/>
              </w:rPr>
              <w:t>Nombre</w:t>
            </w:r>
          </w:p>
        </w:tc>
        <w:tc>
          <w:tcPr>
            <w:tcW w:w="753" w:type="pct"/>
            <w:shd w:val="clear" w:color="auto" w:fill="E5DFEC" w:themeFill="accent4" w:themeFillTint="33"/>
          </w:tcPr>
          <w:p w14:paraId="1203BE62" w14:textId="77777777" w:rsidR="00835D25" w:rsidRPr="0071568F" w:rsidRDefault="00835D25" w:rsidP="006572D3">
            <w:pPr>
              <w:pStyle w:val="Ttulo3"/>
              <w:jc w:val="both"/>
              <w:rPr>
                <w:color w:val="auto"/>
                <w:sz w:val="18"/>
                <w:lang w:val="es-ES"/>
              </w:rPr>
            </w:pPr>
            <w:r w:rsidRPr="0071568F">
              <w:rPr>
                <w:color w:val="auto"/>
                <w:sz w:val="18"/>
                <w:lang w:val="es-ES"/>
              </w:rPr>
              <w:t>Fecha (DD/MM/YYYY)</w:t>
            </w:r>
          </w:p>
        </w:tc>
        <w:tc>
          <w:tcPr>
            <w:tcW w:w="1469" w:type="pct"/>
            <w:shd w:val="clear" w:color="auto" w:fill="E5DFEC" w:themeFill="accent4" w:themeFillTint="33"/>
          </w:tcPr>
          <w:p w14:paraId="02A23C35" w14:textId="5C8A1D83" w:rsidR="00835D25" w:rsidRPr="0071568F" w:rsidRDefault="00835D25" w:rsidP="006572D3">
            <w:pPr>
              <w:pStyle w:val="Ttulo3"/>
              <w:jc w:val="both"/>
              <w:rPr>
                <w:color w:val="auto"/>
                <w:sz w:val="18"/>
                <w:lang w:val="es-ES"/>
              </w:rPr>
            </w:pPr>
            <w:r>
              <w:rPr>
                <w:color w:val="auto"/>
                <w:sz w:val="18"/>
                <w:lang w:val="es-ES"/>
              </w:rPr>
              <w:t>Firma(s)</w:t>
            </w:r>
          </w:p>
        </w:tc>
      </w:tr>
      <w:tr w:rsidR="00835D25" w:rsidRPr="0071568F" w14:paraId="0568BE93" w14:textId="24EC7E98" w:rsidTr="004D7795">
        <w:trPr>
          <w:cantSplit/>
          <w:trHeight w:val="300"/>
        </w:trPr>
        <w:tc>
          <w:tcPr>
            <w:tcW w:w="529" w:type="pct"/>
            <w:shd w:val="clear" w:color="auto" w:fill="E5DFEC" w:themeFill="accent4" w:themeFillTint="33"/>
          </w:tcPr>
          <w:p w14:paraId="2F4CB18B" w14:textId="77777777" w:rsidR="00835D25" w:rsidRPr="0071568F" w:rsidRDefault="00835D25" w:rsidP="006572D3">
            <w:pPr>
              <w:pStyle w:val="Ttulo3"/>
              <w:jc w:val="both"/>
              <w:rPr>
                <w:color w:val="auto"/>
                <w:sz w:val="18"/>
                <w:lang w:val="es-ES"/>
              </w:rPr>
            </w:pPr>
            <w:r>
              <w:rPr>
                <w:color w:val="auto"/>
                <w:sz w:val="18"/>
                <w:lang w:val="es-ES"/>
              </w:rPr>
              <w:t>Recibido por</w:t>
            </w:r>
          </w:p>
        </w:tc>
        <w:tc>
          <w:tcPr>
            <w:tcW w:w="2248" w:type="pct"/>
          </w:tcPr>
          <w:p w14:paraId="2C43E1DC" w14:textId="39FB6E4F" w:rsidR="00835D25" w:rsidRPr="00600C76" w:rsidRDefault="00835D25" w:rsidP="00D563FA">
            <w:pPr>
              <w:pStyle w:val="CovFormText"/>
              <w:jc w:val="both"/>
              <w:rPr>
                <w:rFonts w:asciiTheme="minorHAnsi" w:hAnsiTheme="minorHAnsi"/>
                <w:sz w:val="20"/>
                <w:lang w:val="es-ES"/>
              </w:rPr>
            </w:pPr>
            <w:r>
              <w:rPr>
                <w:rFonts w:asciiTheme="minorHAnsi" w:hAnsiTheme="minorHAnsi" w:cs="Arial"/>
                <w:noProof w:val="0"/>
                <w:sz w:val="22"/>
                <w:szCs w:val="18"/>
              </w:rPr>
              <w:t xml:space="preserve">Lei Bahamondes Avilés, </w:t>
            </w:r>
            <w:r w:rsidR="004D7795">
              <w:rPr>
                <w:rFonts w:asciiTheme="minorHAnsi" w:hAnsiTheme="minorHAnsi" w:cs="Arial"/>
                <w:noProof w:val="0"/>
                <w:sz w:val="22"/>
                <w:szCs w:val="18"/>
              </w:rPr>
              <w:t>Loreto Maturana Gatica</w:t>
            </w:r>
          </w:p>
        </w:tc>
        <w:tc>
          <w:tcPr>
            <w:tcW w:w="753" w:type="pct"/>
          </w:tcPr>
          <w:p w14:paraId="433C8FE3" w14:textId="77777777" w:rsidR="00835D25" w:rsidRPr="00B631BC" w:rsidRDefault="00835D25" w:rsidP="006572D3">
            <w:pPr>
              <w:pStyle w:val="CovFormText"/>
              <w:jc w:val="both"/>
              <w:rPr>
                <w:rFonts w:asciiTheme="minorHAnsi" w:hAnsiTheme="minorHAnsi"/>
                <w:b/>
                <w:sz w:val="20"/>
                <w:lang w:val="es-ES"/>
              </w:rPr>
            </w:pPr>
          </w:p>
        </w:tc>
        <w:tc>
          <w:tcPr>
            <w:tcW w:w="1469" w:type="pct"/>
          </w:tcPr>
          <w:p w14:paraId="1FC14FAF" w14:textId="57F176EC" w:rsidR="00835D25" w:rsidRPr="00B631BC" w:rsidRDefault="00B631BC" w:rsidP="00AA6BAD">
            <w:pPr>
              <w:pStyle w:val="CovFormText"/>
              <w:jc w:val="center"/>
              <w:rPr>
                <w:rFonts w:asciiTheme="minorHAnsi" w:hAnsiTheme="minorHAnsi"/>
                <w:b/>
                <w:sz w:val="20"/>
                <w:lang w:val="es-ES"/>
              </w:rPr>
            </w:pPr>
            <w:r w:rsidRPr="00B631BC">
              <w:rPr>
                <w:rFonts w:asciiTheme="minorHAnsi" w:hAnsiTheme="minorHAnsi"/>
                <w:b/>
                <w:sz w:val="20"/>
                <w:lang w:val="es-ES"/>
              </w:rPr>
              <w:t>_____</w:t>
            </w:r>
          </w:p>
        </w:tc>
      </w:tr>
      <w:tr w:rsidR="00835D25" w:rsidRPr="0071568F" w14:paraId="5ECB3F47" w14:textId="561ABB79" w:rsidTr="004D7795">
        <w:trPr>
          <w:cantSplit/>
          <w:trHeight w:val="314"/>
        </w:trPr>
        <w:tc>
          <w:tcPr>
            <w:tcW w:w="529" w:type="pct"/>
            <w:shd w:val="clear" w:color="auto" w:fill="E5DFEC" w:themeFill="accent4" w:themeFillTint="33"/>
          </w:tcPr>
          <w:p w14:paraId="1E63CF57" w14:textId="77777777" w:rsidR="00835D25" w:rsidRDefault="00835D25" w:rsidP="006572D3">
            <w:pPr>
              <w:pStyle w:val="Ttulo3"/>
              <w:jc w:val="both"/>
              <w:rPr>
                <w:color w:val="auto"/>
                <w:sz w:val="18"/>
                <w:lang w:val="es-ES"/>
              </w:rPr>
            </w:pPr>
            <w:r>
              <w:rPr>
                <w:color w:val="auto"/>
                <w:sz w:val="18"/>
                <w:lang w:val="es-ES"/>
              </w:rPr>
              <w:t>Aceptado por</w:t>
            </w:r>
          </w:p>
        </w:tc>
        <w:tc>
          <w:tcPr>
            <w:tcW w:w="2248" w:type="pct"/>
          </w:tcPr>
          <w:p w14:paraId="76161072" w14:textId="1ECB005C" w:rsidR="00835D25" w:rsidRPr="00600C76" w:rsidRDefault="00835D25" w:rsidP="006572D3">
            <w:pPr>
              <w:pStyle w:val="CovFormText"/>
              <w:jc w:val="both"/>
              <w:rPr>
                <w:rFonts w:asciiTheme="minorHAnsi" w:hAnsiTheme="minorHAnsi"/>
                <w:sz w:val="20"/>
                <w:lang w:val="es-ES"/>
              </w:rPr>
            </w:pPr>
            <w:r>
              <w:rPr>
                <w:rFonts w:asciiTheme="minorHAnsi" w:hAnsiTheme="minorHAnsi" w:cs="Arial"/>
                <w:noProof w:val="0"/>
                <w:sz w:val="22"/>
                <w:szCs w:val="18"/>
              </w:rPr>
              <w:t>Lei Bahamondes Avilés</w:t>
            </w:r>
          </w:p>
        </w:tc>
        <w:tc>
          <w:tcPr>
            <w:tcW w:w="753" w:type="pct"/>
          </w:tcPr>
          <w:p w14:paraId="4781EF6F" w14:textId="77777777" w:rsidR="00835D25" w:rsidRPr="00600C76" w:rsidRDefault="00835D25" w:rsidP="006572D3">
            <w:pPr>
              <w:pStyle w:val="CovFormText"/>
              <w:jc w:val="both"/>
              <w:rPr>
                <w:rFonts w:asciiTheme="minorHAnsi" w:hAnsiTheme="minorHAnsi"/>
                <w:sz w:val="20"/>
                <w:lang w:val="es-ES"/>
              </w:rPr>
            </w:pPr>
          </w:p>
        </w:tc>
        <w:tc>
          <w:tcPr>
            <w:tcW w:w="1469" w:type="pct"/>
          </w:tcPr>
          <w:p w14:paraId="5A96F50F" w14:textId="77777777" w:rsidR="00835D25" w:rsidRPr="00600C76" w:rsidRDefault="00835D25" w:rsidP="006572D3">
            <w:pPr>
              <w:pStyle w:val="CovFormText"/>
              <w:jc w:val="both"/>
              <w:rPr>
                <w:rFonts w:asciiTheme="minorHAnsi" w:hAnsiTheme="minorHAnsi"/>
                <w:sz w:val="20"/>
                <w:lang w:val="es-ES"/>
              </w:rPr>
            </w:pPr>
          </w:p>
        </w:tc>
      </w:tr>
    </w:tbl>
    <w:p w14:paraId="36476B59" w14:textId="77777777" w:rsidR="00D4720B" w:rsidRPr="0071568F" w:rsidRDefault="00D4720B" w:rsidP="006572D3">
      <w:pPr>
        <w:pStyle w:val="Piedepgina"/>
        <w:tabs>
          <w:tab w:val="clear" w:pos="4320"/>
          <w:tab w:val="clear" w:pos="8640"/>
        </w:tabs>
        <w:jc w:val="both"/>
        <w:rPr>
          <w:rFonts w:cs="Arial"/>
          <w:sz w:val="18"/>
          <w:szCs w:val="18"/>
          <w:lang w:val="es-ES"/>
        </w:rPr>
      </w:pPr>
    </w:p>
    <w:tbl>
      <w:tblPr>
        <w:tblW w:w="1006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65"/>
      </w:tblGrid>
      <w:tr w:rsidR="00D4720B" w:rsidRPr="0071568F" w14:paraId="026A2C70" w14:textId="77777777" w:rsidTr="00B81F1D">
        <w:trPr>
          <w:cantSplit/>
          <w:tblHeader/>
        </w:trPr>
        <w:tc>
          <w:tcPr>
            <w:tcW w:w="10065" w:type="dxa"/>
            <w:shd w:val="clear" w:color="auto" w:fill="FFC000"/>
          </w:tcPr>
          <w:p w14:paraId="6CEE0607" w14:textId="77777777" w:rsidR="00D4720B" w:rsidRPr="0071568F" w:rsidRDefault="00600D54" w:rsidP="006572D3">
            <w:pPr>
              <w:pStyle w:val="Ttulo3"/>
              <w:jc w:val="both"/>
              <w:rPr>
                <w:color w:val="auto"/>
              </w:rPr>
            </w:pPr>
            <w:r>
              <w:rPr>
                <w:color w:val="auto"/>
              </w:rPr>
              <w:t>Observaciones</w:t>
            </w:r>
          </w:p>
        </w:tc>
      </w:tr>
      <w:tr w:rsidR="00D4720B" w:rsidRPr="0071568F" w14:paraId="49A2D99B" w14:textId="77777777" w:rsidTr="00B81F1D">
        <w:tc>
          <w:tcPr>
            <w:tcW w:w="10065" w:type="dxa"/>
          </w:tcPr>
          <w:p w14:paraId="2DF63A7E" w14:textId="0F3DC1CC" w:rsidR="00BA2C6E" w:rsidRPr="0083428B" w:rsidRDefault="00BA2C6E" w:rsidP="000450BA">
            <w:pPr>
              <w:pStyle w:val="CovFormText"/>
              <w:numPr>
                <w:ilvl w:val="0"/>
                <w:numId w:val="1"/>
              </w:numPr>
              <w:jc w:val="both"/>
              <w:rPr>
                <w:rFonts w:asciiTheme="minorHAnsi" w:hAnsiTheme="minorHAnsi"/>
                <w:noProof w:val="0"/>
                <w:sz w:val="22"/>
              </w:rPr>
            </w:pPr>
            <w:r w:rsidRPr="0083428B">
              <w:rPr>
                <w:rFonts w:asciiTheme="minorHAnsi" w:hAnsiTheme="minorHAnsi"/>
                <w:noProof w:val="0"/>
                <w:sz w:val="22"/>
              </w:rPr>
              <w:t>Con respecto al modelamiento de los requerimientos en reportería, se entregará un nuevo documento luego del proceso de validación de reportes con los negocios involucrados</w:t>
            </w:r>
            <w:r w:rsidR="003F2B76" w:rsidRPr="0083428B">
              <w:rPr>
                <w:rFonts w:asciiTheme="minorHAnsi" w:hAnsiTheme="minorHAnsi"/>
                <w:noProof w:val="0"/>
                <w:sz w:val="22"/>
              </w:rPr>
              <w:t xml:space="preserve"> (Ficha de reportes)</w:t>
            </w:r>
            <w:r w:rsidRPr="0083428B">
              <w:rPr>
                <w:rFonts w:asciiTheme="minorHAnsi" w:hAnsiTheme="minorHAnsi"/>
                <w:noProof w:val="0"/>
                <w:sz w:val="22"/>
              </w:rPr>
              <w:t>.</w:t>
            </w:r>
          </w:p>
          <w:p w14:paraId="5A2EB290" w14:textId="54CDFA68" w:rsidR="00A03D11" w:rsidRPr="0083428B" w:rsidRDefault="00A03D11" w:rsidP="000450BA">
            <w:pPr>
              <w:pStyle w:val="CovFormText"/>
              <w:numPr>
                <w:ilvl w:val="0"/>
                <w:numId w:val="1"/>
              </w:numPr>
              <w:jc w:val="both"/>
              <w:rPr>
                <w:rFonts w:asciiTheme="minorHAnsi" w:hAnsiTheme="minorHAnsi"/>
                <w:noProof w:val="0"/>
                <w:sz w:val="22"/>
              </w:rPr>
            </w:pPr>
            <w:r w:rsidRPr="0083428B">
              <w:rPr>
                <w:rFonts w:asciiTheme="minorHAnsi" w:hAnsiTheme="minorHAnsi"/>
                <w:noProof w:val="0"/>
                <w:sz w:val="22"/>
              </w:rPr>
              <w:t xml:space="preserve">La puesta en marcha del proyecto será a través de </w:t>
            </w:r>
            <w:proofErr w:type="spellStart"/>
            <w:r w:rsidRPr="0083428B">
              <w:rPr>
                <w:rFonts w:asciiTheme="minorHAnsi" w:hAnsiTheme="minorHAnsi"/>
                <w:noProof w:val="0"/>
                <w:sz w:val="22"/>
              </w:rPr>
              <w:t>Tableau</w:t>
            </w:r>
            <w:proofErr w:type="spellEnd"/>
            <w:r w:rsidR="00265D96">
              <w:rPr>
                <w:rFonts w:asciiTheme="minorHAnsi" w:hAnsiTheme="minorHAnsi"/>
                <w:noProof w:val="0"/>
                <w:sz w:val="22"/>
              </w:rPr>
              <w:t xml:space="preserve"> en la fase de diseño. </w:t>
            </w:r>
            <w:r w:rsidRPr="0083428B">
              <w:rPr>
                <w:rFonts w:asciiTheme="minorHAnsi" w:hAnsiTheme="minorHAnsi"/>
                <w:noProof w:val="0"/>
                <w:sz w:val="22"/>
              </w:rPr>
              <w:t xml:space="preserve">Una vez que el modelo </w:t>
            </w:r>
            <w:r w:rsidR="00265D96">
              <w:rPr>
                <w:rFonts w:asciiTheme="minorHAnsi" w:hAnsiTheme="minorHAnsi"/>
                <w:noProof w:val="0"/>
                <w:sz w:val="22"/>
              </w:rPr>
              <w:t>este validado</w:t>
            </w:r>
            <w:r w:rsidRPr="0083428B">
              <w:rPr>
                <w:rFonts w:asciiTheme="minorHAnsi" w:hAnsiTheme="minorHAnsi"/>
                <w:noProof w:val="0"/>
                <w:sz w:val="22"/>
              </w:rPr>
              <w:t xml:space="preserve"> por las áreas participantes se iniciará su implementación en OBIEE. El uso de ambas herramientas contempla su respectiva capacitación.</w:t>
            </w:r>
          </w:p>
          <w:p w14:paraId="37C88E69" w14:textId="77777777" w:rsidR="00863219" w:rsidRPr="0083428B" w:rsidRDefault="00863219" w:rsidP="0083428B">
            <w:pPr>
              <w:pStyle w:val="CovFormText"/>
              <w:numPr>
                <w:ilvl w:val="0"/>
                <w:numId w:val="1"/>
              </w:numPr>
              <w:jc w:val="both"/>
              <w:rPr>
                <w:rFonts w:asciiTheme="minorHAnsi" w:hAnsiTheme="minorHAnsi"/>
                <w:noProof w:val="0"/>
                <w:sz w:val="22"/>
              </w:rPr>
            </w:pPr>
            <w:r w:rsidRPr="0083428B">
              <w:rPr>
                <w:rFonts w:asciiTheme="minorHAnsi" w:hAnsiTheme="minorHAnsi"/>
                <w:noProof w:val="0"/>
                <w:sz w:val="22"/>
              </w:rPr>
              <w:t xml:space="preserve">Para cubrir las necesidades antes mencionadas, se requiere utilizar como fuente de datos el </w:t>
            </w:r>
            <w:proofErr w:type="spellStart"/>
            <w:r w:rsidRPr="0083428B">
              <w:rPr>
                <w:rFonts w:asciiTheme="minorHAnsi" w:hAnsiTheme="minorHAnsi"/>
                <w:noProof w:val="0"/>
                <w:sz w:val="22"/>
              </w:rPr>
              <w:t>Prefactudador</w:t>
            </w:r>
            <w:proofErr w:type="spellEnd"/>
            <w:r w:rsidRPr="0083428B">
              <w:rPr>
                <w:rFonts w:asciiTheme="minorHAnsi" w:hAnsiTheme="minorHAnsi"/>
                <w:noProof w:val="0"/>
                <w:sz w:val="22"/>
              </w:rPr>
              <w:t xml:space="preserve"> MAI, mientras no se libere en Producción OHI. </w:t>
            </w:r>
          </w:p>
          <w:p w14:paraId="7193AEB9" w14:textId="4D4F0D51" w:rsidR="001E6B45" w:rsidRPr="00D83FF6" w:rsidRDefault="001E6B45" w:rsidP="00907C77">
            <w:pPr>
              <w:pStyle w:val="CovFormText"/>
              <w:ind w:left="360"/>
              <w:jc w:val="both"/>
              <w:rPr>
                <w:rFonts w:asciiTheme="minorHAnsi" w:hAnsiTheme="minorHAnsi" w:cs="Arial"/>
                <w:b/>
                <w:i/>
                <w:noProof w:val="0"/>
                <w:color w:val="C00000"/>
                <w:sz w:val="22"/>
                <w:szCs w:val="18"/>
                <w:lang w:val="es-ES"/>
              </w:rPr>
            </w:pPr>
          </w:p>
        </w:tc>
      </w:tr>
    </w:tbl>
    <w:p w14:paraId="0782E674" w14:textId="77777777" w:rsidR="00D4720B" w:rsidRDefault="00D4720B" w:rsidP="006572D3">
      <w:pPr>
        <w:pStyle w:val="Ttulo5"/>
        <w:jc w:val="both"/>
        <w:rPr>
          <w:rFonts w:cs="Arial"/>
          <w:szCs w:val="18"/>
        </w:rPr>
      </w:pPr>
    </w:p>
    <w:p w14:paraId="5CAE98ED" w14:textId="77777777" w:rsidR="009150E3" w:rsidRDefault="009150E3" w:rsidP="00305D58">
      <w:pPr>
        <w:jc w:val="both"/>
        <w:rPr>
          <w:rFonts w:cs="Arial"/>
          <w:b/>
          <w:sz w:val="26"/>
          <w:szCs w:val="26"/>
        </w:rPr>
      </w:pPr>
    </w:p>
    <w:p w14:paraId="454541E1" w14:textId="77777777" w:rsidR="00907C77" w:rsidRDefault="00907C77" w:rsidP="00305D58">
      <w:pPr>
        <w:jc w:val="both"/>
        <w:rPr>
          <w:rFonts w:cs="Arial"/>
          <w:b/>
          <w:sz w:val="26"/>
          <w:szCs w:val="26"/>
        </w:rPr>
      </w:pPr>
    </w:p>
    <w:p w14:paraId="0CFD3254" w14:textId="77777777" w:rsidR="00907C77" w:rsidRDefault="00907C77" w:rsidP="00305D58">
      <w:pPr>
        <w:jc w:val="both"/>
        <w:rPr>
          <w:rFonts w:cs="Arial"/>
          <w:b/>
          <w:sz w:val="26"/>
          <w:szCs w:val="26"/>
        </w:rPr>
      </w:pPr>
    </w:p>
    <w:p w14:paraId="68806EF8" w14:textId="77777777" w:rsidR="00907C77" w:rsidRDefault="00907C77" w:rsidP="00305D58">
      <w:pPr>
        <w:jc w:val="both"/>
        <w:rPr>
          <w:rFonts w:cs="Arial"/>
          <w:b/>
          <w:sz w:val="26"/>
          <w:szCs w:val="26"/>
        </w:rPr>
      </w:pPr>
    </w:p>
    <w:p w14:paraId="222E119D" w14:textId="77777777" w:rsidR="00907C77" w:rsidRDefault="00907C77" w:rsidP="00305D58">
      <w:pPr>
        <w:jc w:val="both"/>
        <w:rPr>
          <w:rFonts w:cs="Arial"/>
          <w:b/>
          <w:sz w:val="26"/>
          <w:szCs w:val="26"/>
        </w:rPr>
      </w:pPr>
    </w:p>
    <w:p w14:paraId="5C666EA1" w14:textId="77777777" w:rsidR="00907C77" w:rsidRDefault="00907C77" w:rsidP="00305D58">
      <w:pPr>
        <w:jc w:val="both"/>
        <w:rPr>
          <w:rFonts w:cs="Arial"/>
          <w:b/>
          <w:sz w:val="26"/>
          <w:szCs w:val="26"/>
        </w:rPr>
      </w:pPr>
    </w:p>
    <w:p w14:paraId="60AEF1F9" w14:textId="77777777" w:rsidR="00907C77" w:rsidRDefault="00907C77" w:rsidP="00305D58">
      <w:pPr>
        <w:jc w:val="both"/>
        <w:rPr>
          <w:rFonts w:cs="Arial"/>
          <w:b/>
          <w:sz w:val="26"/>
          <w:szCs w:val="26"/>
        </w:rPr>
      </w:pPr>
    </w:p>
    <w:p w14:paraId="3285D558" w14:textId="77777777" w:rsidR="00907C77" w:rsidRDefault="00907C77" w:rsidP="00305D58">
      <w:pPr>
        <w:jc w:val="both"/>
        <w:rPr>
          <w:rFonts w:cs="Arial"/>
          <w:b/>
          <w:sz w:val="26"/>
          <w:szCs w:val="26"/>
        </w:rPr>
      </w:pPr>
    </w:p>
    <w:p w14:paraId="53565C6C" w14:textId="77777777" w:rsidR="00907C77" w:rsidRDefault="00907C77" w:rsidP="00305D58">
      <w:pPr>
        <w:jc w:val="both"/>
        <w:rPr>
          <w:rFonts w:cs="Arial"/>
          <w:b/>
          <w:sz w:val="26"/>
          <w:szCs w:val="26"/>
        </w:rPr>
      </w:pPr>
    </w:p>
    <w:p w14:paraId="332471B4" w14:textId="77777777" w:rsidR="00907C77" w:rsidRDefault="00907C77" w:rsidP="00305D58">
      <w:pPr>
        <w:jc w:val="both"/>
        <w:rPr>
          <w:rFonts w:cs="Arial"/>
          <w:b/>
          <w:sz w:val="26"/>
          <w:szCs w:val="26"/>
        </w:rPr>
      </w:pPr>
    </w:p>
    <w:p w14:paraId="182AD166" w14:textId="77777777" w:rsidR="00907C77" w:rsidRDefault="00907C77" w:rsidP="00305D58">
      <w:pPr>
        <w:jc w:val="both"/>
        <w:rPr>
          <w:rFonts w:cs="Arial"/>
          <w:b/>
          <w:sz w:val="26"/>
          <w:szCs w:val="26"/>
        </w:rPr>
      </w:pPr>
    </w:p>
    <w:p w14:paraId="3DAFE2B6" w14:textId="77777777" w:rsidR="00907C77" w:rsidRDefault="00907C77" w:rsidP="00305D58">
      <w:pPr>
        <w:jc w:val="both"/>
        <w:rPr>
          <w:rFonts w:cs="Arial"/>
          <w:b/>
          <w:sz w:val="26"/>
          <w:szCs w:val="26"/>
        </w:rPr>
      </w:pPr>
    </w:p>
    <w:p w14:paraId="1F9943D9" w14:textId="77777777" w:rsidR="00907C77" w:rsidRDefault="00907C77" w:rsidP="00305D58">
      <w:pPr>
        <w:jc w:val="both"/>
        <w:rPr>
          <w:rFonts w:cs="Arial"/>
          <w:b/>
          <w:sz w:val="26"/>
          <w:szCs w:val="26"/>
        </w:rPr>
      </w:pPr>
    </w:p>
    <w:p w14:paraId="55CCAC9B" w14:textId="77777777" w:rsidR="00907C77" w:rsidRDefault="00907C77" w:rsidP="00305D58">
      <w:pPr>
        <w:jc w:val="both"/>
        <w:rPr>
          <w:rFonts w:cs="Arial"/>
          <w:b/>
          <w:sz w:val="26"/>
          <w:szCs w:val="26"/>
        </w:rPr>
      </w:pPr>
    </w:p>
    <w:p w14:paraId="280688CE" w14:textId="77777777" w:rsidR="00907C77" w:rsidRDefault="00907C77" w:rsidP="00305D58">
      <w:pPr>
        <w:jc w:val="both"/>
        <w:rPr>
          <w:rFonts w:cs="Arial"/>
          <w:b/>
          <w:sz w:val="26"/>
          <w:szCs w:val="26"/>
        </w:rPr>
      </w:pPr>
    </w:p>
    <w:p w14:paraId="1DBB2027" w14:textId="77777777" w:rsidR="00907C77" w:rsidRDefault="00907C77" w:rsidP="00305D58">
      <w:pPr>
        <w:jc w:val="both"/>
        <w:rPr>
          <w:rFonts w:cs="Arial"/>
          <w:b/>
          <w:sz w:val="26"/>
          <w:szCs w:val="26"/>
        </w:rPr>
      </w:pPr>
    </w:p>
    <w:p w14:paraId="2ECD3F6D" w14:textId="77777777" w:rsidR="00907C77" w:rsidRDefault="00907C77" w:rsidP="00305D58">
      <w:pPr>
        <w:jc w:val="both"/>
        <w:rPr>
          <w:rFonts w:cs="Arial"/>
          <w:b/>
          <w:sz w:val="26"/>
          <w:szCs w:val="26"/>
        </w:rPr>
      </w:pPr>
    </w:p>
    <w:p w14:paraId="0FDCD590" w14:textId="25F9B35B" w:rsidR="00907C77" w:rsidRPr="00907C77" w:rsidRDefault="00907C77" w:rsidP="00305D58">
      <w:pPr>
        <w:jc w:val="both"/>
        <w:rPr>
          <w:rFonts w:asciiTheme="minorHAnsi" w:hAnsiTheme="minorHAnsi" w:cstheme="minorHAnsi"/>
          <w:b/>
          <w:sz w:val="26"/>
          <w:szCs w:val="26"/>
          <w:u w:val="single"/>
        </w:rPr>
      </w:pPr>
      <w:r w:rsidRPr="00907C77">
        <w:rPr>
          <w:rFonts w:asciiTheme="minorHAnsi" w:hAnsiTheme="minorHAnsi" w:cstheme="minorHAnsi"/>
          <w:b/>
          <w:sz w:val="26"/>
          <w:szCs w:val="26"/>
          <w:u w:val="single"/>
        </w:rPr>
        <w:lastRenderedPageBreak/>
        <w:t>ANEXOS</w:t>
      </w:r>
    </w:p>
    <w:p w14:paraId="13070879" w14:textId="77777777" w:rsidR="00907C77" w:rsidRDefault="00907C77" w:rsidP="00305D58">
      <w:pPr>
        <w:jc w:val="both"/>
        <w:rPr>
          <w:rFonts w:cs="Arial"/>
          <w:b/>
          <w:sz w:val="26"/>
          <w:szCs w:val="26"/>
        </w:rPr>
      </w:pPr>
    </w:p>
    <w:p w14:paraId="48321592" w14:textId="4943B54B" w:rsidR="00305D58" w:rsidRPr="00907C77" w:rsidRDefault="00D83FF6" w:rsidP="00305D58">
      <w:pPr>
        <w:jc w:val="both"/>
        <w:rPr>
          <w:rFonts w:asciiTheme="minorHAnsi" w:hAnsiTheme="minorHAnsi" w:cstheme="minorHAnsi"/>
          <w:b/>
          <w:szCs w:val="24"/>
        </w:rPr>
      </w:pPr>
      <w:r w:rsidRPr="00907C77">
        <w:rPr>
          <w:rFonts w:asciiTheme="minorHAnsi" w:hAnsiTheme="minorHAnsi" w:cstheme="minorHAnsi"/>
          <w:b/>
          <w:szCs w:val="24"/>
        </w:rPr>
        <w:t>Anexo</w:t>
      </w:r>
      <w:r w:rsidR="00C67026" w:rsidRPr="00907C77">
        <w:rPr>
          <w:rFonts w:asciiTheme="minorHAnsi" w:hAnsiTheme="minorHAnsi" w:cstheme="minorHAnsi"/>
          <w:b/>
          <w:szCs w:val="24"/>
        </w:rPr>
        <w:t xml:space="preserve"> </w:t>
      </w:r>
      <w:proofErr w:type="gramStart"/>
      <w:r w:rsidR="00C67026" w:rsidRPr="00907C77">
        <w:rPr>
          <w:rFonts w:asciiTheme="minorHAnsi" w:hAnsiTheme="minorHAnsi" w:cstheme="minorHAnsi"/>
          <w:b/>
          <w:szCs w:val="24"/>
        </w:rPr>
        <w:t xml:space="preserve">I </w:t>
      </w:r>
      <w:r w:rsidR="00305D58" w:rsidRPr="00907C77">
        <w:rPr>
          <w:rFonts w:asciiTheme="minorHAnsi" w:hAnsiTheme="minorHAnsi" w:cstheme="minorHAnsi"/>
          <w:b/>
          <w:szCs w:val="24"/>
        </w:rPr>
        <w:t>:</w:t>
      </w:r>
      <w:proofErr w:type="gramEnd"/>
      <w:r w:rsidR="00305D58" w:rsidRPr="00907C77">
        <w:rPr>
          <w:rFonts w:asciiTheme="minorHAnsi" w:hAnsiTheme="minorHAnsi" w:cstheme="minorHAnsi"/>
          <w:b/>
          <w:szCs w:val="24"/>
        </w:rPr>
        <w:t xml:space="preserve"> </w:t>
      </w:r>
      <w:r w:rsidR="00C67026" w:rsidRPr="00907C77">
        <w:rPr>
          <w:rFonts w:asciiTheme="minorHAnsi" w:hAnsiTheme="minorHAnsi" w:cstheme="minorHAnsi"/>
          <w:b/>
          <w:szCs w:val="24"/>
        </w:rPr>
        <w:t>“</w:t>
      </w:r>
      <w:r w:rsidR="00B01A1E" w:rsidRPr="00907C77">
        <w:rPr>
          <w:rFonts w:asciiTheme="minorHAnsi" w:hAnsiTheme="minorHAnsi" w:cstheme="minorHAnsi"/>
          <w:b/>
          <w:szCs w:val="24"/>
        </w:rPr>
        <w:t>Reglas de Negocio para Cá</w:t>
      </w:r>
      <w:r w:rsidR="00305D58" w:rsidRPr="00907C77">
        <w:rPr>
          <w:rFonts w:asciiTheme="minorHAnsi" w:hAnsiTheme="minorHAnsi" w:cstheme="minorHAnsi"/>
          <w:b/>
          <w:szCs w:val="24"/>
        </w:rPr>
        <w:t>lculo de Indicadores”</w:t>
      </w:r>
    </w:p>
    <w:p w14:paraId="76D22CC4" w14:textId="77777777" w:rsidR="00305D58" w:rsidRPr="00907C77" w:rsidRDefault="00305D58" w:rsidP="00305D58">
      <w:pPr>
        <w:jc w:val="both"/>
        <w:rPr>
          <w:rFonts w:asciiTheme="minorHAnsi" w:hAnsiTheme="minorHAnsi" w:cstheme="minorHAnsi"/>
          <w:b/>
          <w:szCs w:val="24"/>
        </w:rPr>
      </w:pPr>
    </w:p>
    <w:p w14:paraId="780C6033" w14:textId="0DD36E41" w:rsidR="00305D58" w:rsidRPr="00907C77" w:rsidRDefault="00305D58" w:rsidP="00305D58">
      <w:pPr>
        <w:jc w:val="both"/>
        <w:rPr>
          <w:rFonts w:asciiTheme="minorHAnsi" w:hAnsiTheme="minorHAnsi" w:cstheme="minorHAnsi"/>
          <w:b/>
          <w:szCs w:val="24"/>
        </w:rPr>
      </w:pPr>
      <w:r w:rsidRPr="00907C77">
        <w:rPr>
          <w:rFonts w:asciiTheme="minorHAnsi" w:hAnsiTheme="minorHAnsi" w:cstheme="minorHAnsi"/>
          <w:b/>
          <w:szCs w:val="24"/>
        </w:rPr>
        <w:t>Matriz de Ponderaciones</w:t>
      </w:r>
    </w:p>
    <w:p w14:paraId="0EC4F7E4" w14:textId="77777777" w:rsidR="00305D58" w:rsidRDefault="00305D58" w:rsidP="00305D58">
      <w:pPr>
        <w:jc w:val="both"/>
        <w:rPr>
          <w:rFonts w:cs="Arial"/>
          <w:b/>
          <w:sz w:val="26"/>
          <w:szCs w:val="26"/>
        </w:rPr>
      </w:pPr>
    </w:p>
    <w:tbl>
      <w:tblPr>
        <w:tblW w:w="9080" w:type="dxa"/>
        <w:tblInd w:w="-5" w:type="dxa"/>
        <w:tblCellMar>
          <w:left w:w="70" w:type="dxa"/>
          <w:right w:w="70" w:type="dxa"/>
        </w:tblCellMar>
        <w:tblLook w:val="04A0" w:firstRow="1" w:lastRow="0" w:firstColumn="1" w:lastColumn="0" w:noHBand="0" w:noVBand="1"/>
      </w:tblPr>
      <w:tblGrid>
        <w:gridCol w:w="1000"/>
        <w:gridCol w:w="1980"/>
        <w:gridCol w:w="960"/>
        <w:gridCol w:w="3220"/>
        <w:gridCol w:w="960"/>
        <w:gridCol w:w="978"/>
      </w:tblGrid>
      <w:tr w:rsidR="00305D58" w:rsidRPr="00305D58" w14:paraId="1D105390" w14:textId="77777777" w:rsidTr="00305D58">
        <w:trPr>
          <w:trHeight w:val="300"/>
        </w:trPr>
        <w:tc>
          <w:tcPr>
            <w:tcW w:w="1000" w:type="dxa"/>
            <w:vMerge w:val="restart"/>
            <w:tcBorders>
              <w:top w:val="single" w:sz="4" w:space="0" w:color="auto"/>
              <w:left w:val="single" w:sz="4" w:space="0" w:color="auto"/>
              <w:bottom w:val="nil"/>
              <w:right w:val="single" w:sz="4" w:space="0" w:color="auto"/>
            </w:tcBorders>
            <w:shd w:val="clear" w:color="DCE6F1" w:fill="8DB4E2"/>
            <w:vAlign w:val="center"/>
            <w:hideMark/>
          </w:tcPr>
          <w:p w14:paraId="011844F1"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Ámbito de la Calidad que Mide</w:t>
            </w:r>
          </w:p>
        </w:tc>
        <w:tc>
          <w:tcPr>
            <w:tcW w:w="2940" w:type="dxa"/>
            <w:gridSpan w:val="2"/>
            <w:vMerge w:val="restart"/>
            <w:tcBorders>
              <w:top w:val="single" w:sz="4" w:space="0" w:color="auto"/>
              <w:left w:val="single" w:sz="4" w:space="0" w:color="auto"/>
              <w:bottom w:val="single" w:sz="8" w:space="0" w:color="000000"/>
              <w:right w:val="single" w:sz="4" w:space="0" w:color="000000"/>
            </w:tcBorders>
            <w:shd w:val="clear" w:color="DCE6F1" w:fill="8DB4E2"/>
            <w:vAlign w:val="center"/>
            <w:hideMark/>
          </w:tcPr>
          <w:p w14:paraId="1B198B53"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xml:space="preserve"> Categoría Medida</w:t>
            </w:r>
          </w:p>
        </w:tc>
        <w:tc>
          <w:tcPr>
            <w:tcW w:w="3220" w:type="dxa"/>
            <w:vMerge w:val="restart"/>
            <w:tcBorders>
              <w:top w:val="single" w:sz="4" w:space="0" w:color="auto"/>
              <w:left w:val="single" w:sz="4" w:space="0" w:color="auto"/>
              <w:bottom w:val="single" w:sz="8" w:space="0" w:color="000000"/>
              <w:right w:val="single" w:sz="4" w:space="0" w:color="auto"/>
            </w:tcBorders>
            <w:shd w:val="clear" w:color="DCE6F1" w:fill="8DB4E2"/>
            <w:vAlign w:val="center"/>
            <w:hideMark/>
          </w:tcPr>
          <w:p w14:paraId="3E02A45A"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Glosa</w:t>
            </w:r>
          </w:p>
        </w:tc>
        <w:tc>
          <w:tcPr>
            <w:tcW w:w="960" w:type="dxa"/>
            <w:vMerge w:val="restart"/>
            <w:tcBorders>
              <w:top w:val="single" w:sz="4" w:space="0" w:color="auto"/>
              <w:left w:val="single" w:sz="4" w:space="0" w:color="auto"/>
              <w:bottom w:val="single" w:sz="8" w:space="0" w:color="000000"/>
              <w:right w:val="single" w:sz="4" w:space="0" w:color="auto"/>
            </w:tcBorders>
            <w:shd w:val="clear" w:color="DCE6F1" w:fill="8DB4E2"/>
            <w:vAlign w:val="center"/>
            <w:hideMark/>
          </w:tcPr>
          <w:p w14:paraId="0667F4B1"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xml:space="preserve"> </w:t>
            </w:r>
            <w:proofErr w:type="spellStart"/>
            <w:r w:rsidRPr="00305D58">
              <w:rPr>
                <w:rFonts w:ascii="Calibri" w:hAnsi="Calibri" w:cs="Calibri"/>
                <w:b/>
                <w:bCs/>
                <w:color w:val="000000"/>
                <w:sz w:val="16"/>
                <w:szCs w:val="16"/>
                <w:lang w:eastAsia="es-CL"/>
              </w:rPr>
              <w:t>Estandar</w:t>
            </w:r>
            <w:proofErr w:type="spellEnd"/>
            <w:r w:rsidRPr="00305D58">
              <w:rPr>
                <w:rFonts w:ascii="Calibri" w:hAnsi="Calibri" w:cs="Calibri"/>
                <w:b/>
                <w:bCs/>
                <w:color w:val="000000"/>
                <w:sz w:val="16"/>
                <w:szCs w:val="16"/>
                <w:lang w:eastAsia="es-CL"/>
              </w:rPr>
              <w:t xml:space="preserve"> </w:t>
            </w:r>
          </w:p>
        </w:tc>
        <w:tc>
          <w:tcPr>
            <w:tcW w:w="960" w:type="dxa"/>
            <w:vMerge w:val="restart"/>
            <w:tcBorders>
              <w:top w:val="single" w:sz="4" w:space="0" w:color="auto"/>
              <w:left w:val="single" w:sz="4" w:space="0" w:color="auto"/>
              <w:bottom w:val="single" w:sz="8" w:space="0" w:color="000000"/>
              <w:right w:val="single" w:sz="4" w:space="0" w:color="auto"/>
            </w:tcBorders>
            <w:shd w:val="clear" w:color="DCE6F1" w:fill="8DB4E2"/>
            <w:vAlign w:val="center"/>
            <w:hideMark/>
          </w:tcPr>
          <w:p w14:paraId="5D22D9F4"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Ponderación ámbito</w:t>
            </w:r>
          </w:p>
        </w:tc>
      </w:tr>
      <w:tr w:rsidR="00305D58" w:rsidRPr="00305D58" w14:paraId="0E9D54A8" w14:textId="77777777" w:rsidTr="00305D58">
        <w:trPr>
          <w:trHeight w:val="315"/>
        </w:trPr>
        <w:tc>
          <w:tcPr>
            <w:tcW w:w="1000" w:type="dxa"/>
            <w:vMerge/>
            <w:tcBorders>
              <w:top w:val="single" w:sz="4" w:space="0" w:color="auto"/>
              <w:left w:val="single" w:sz="4" w:space="0" w:color="auto"/>
              <w:bottom w:val="nil"/>
              <w:right w:val="single" w:sz="4" w:space="0" w:color="auto"/>
            </w:tcBorders>
            <w:vAlign w:val="center"/>
            <w:hideMark/>
          </w:tcPr>
          <w:p w14:paraId="166280B3"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tcBorders>
              <w:top w:val="single" w:sz="4" w:space="0" w:color="auto"/>
              <w:left w:val="single" w:sz="4" w:space="0" w:color="auto"/>
              <w:bottom w:val="single" w:sz="8" w:space="0" w:color="000000"/>
              <w:right w:val="single" w:sz="4" w:space="0" w:color="000000"/>
            </w:tcBorders>
            <w:vAlign w:val="center"/>
            <w:hideMark/>
          </w:tcPr>
          <w:p w14:paraId="5BF00E25" w14:textId="77777777" w:rsidR="00305D58" w:rsidRPr="00305D58" w:rsidRDefault="00305D58" w:rsidP="00305D58">
            <w:pPr>
              <w:rPr>
                <w:rFonts w:ascii="Calibri" w:hAnsi="Calibri" w:cs="Calibri"/>
                <w:b/>
                <w:bCs/>
                <w:color w:val="000000"/>
                <w:sz w:val="16"/>
                <w:szCs w:val="16"/>
                <w:lang w:eastAsia="es-CL"/>
              </w:rPr>
            </w:pPr>
          </w:p>
        </w:tc>
        <w:tc>
          <w:tcPr>
            <w:tcW w:w="3220" w:type="dxa"/>
            <w:vMerge/>
            <w:tcBorders>
              <w:top w:val="single" w:sz="4" w:space="0" w:color="auto"/>
              <w:left w:val="single" w:sz="4" w:space="0" w:color="auto"/>
              <w:bottom w:val="single" w:sz="8" w:space="0" w:color="000000"/>
              <w:right w:val="single" w:sz="4" w:space="0" w:color="auto"/>
            </w:tcBorders>
            <w:vAlign w:val="center"/>
            <w:hideMark/>
          </w:tcPr>
          <w:p w14:paraId="235B8759" w14:textId="77777777" w:rsidR="00305D58" w:rsidRPr="00305D58" w:rsidRDefault="00305D58" w:rsidP="00305D58">
            <w:pPr>
              <w:rPr>
                <w:rFonts w:ascii="Calibri" w:hAnsi="Calibri" w:cs="Calibri"/>
                <w:b/>
                <w:bCs/>
                <w:color w:val="000000"/>
                <w:sz w:val="16"/>
                <w:szCs w:val="16"/>
                <w:lang w:eastAsia="es-CL"/>
              </w:rPr>
            </w:pPr>
          </w:p>
        </w:tc>
        <w:tc>
          <w:tcPr>
            <w:tcW w:w="960" w:type="dxa"/>
            <w:vMerge/>
            <w:tcBorders>
              <w:top w:val="single" w:sz="4" w:space="0" w:color="auto"/>
              <w:left w:val="single" w:sz="4" w:space="0" w:color="auto"/>
              <w:bottom w:val="single" w:sz="8" w:space="0" w:color="000000"/>
              <w:right w:val="single" w:sz="4" w:space="0" w:color="auto"/>
            </w:tcBorders>
            <w:vAlign w:val="center"/>
            <w:hideMark/>
          </w:tcPr>
          <w:p w14:paraId="09641603" w14:textId="77777777" w:rsidR="00305D58" w:rsidRPr="00305D58" w:rsidRDefault="00305D58" w:rsidP="00305D58">
            <w:pPr>
              <w:rPr>
                <w:rFonts w:ascii="Calibri" w:hAnsi="Calibri" w:cs="Calibri"/>
                <w:b/>
                <w:bCs/>
                <w:color w:val="000000"/>
                <w:sz w:val="16"/>
                <w:szCs w:val="16"/>
                <w:lang w:eastAsia="es-CL"/>
              </w:rPr>
            </w:pPr>
          </w:p>
        </w:tc>
        <w:tc>
          <w:tcPr>
            <w:tcW w:w="960" w:type="dxa"/>
            <w:vMerge/>
            <w:tcBorders>
              <w:top w:val="single" w:sz="4" w:space="0" w:color="auto"/>
              <w:left w:val="single" w:sz="4" w:space="0" w:color="auto"/>
              <w:bottom w:val="single" w:sz="8" w:space="0" w:color="000000"/>
              <w:right w:val="single" w:sz="4" w:space="0" w:color="auto"/>
            </w:tcBorders>
            <w:vAlign w:val="center"/>
            <w:hideMark/>
          </w:tcPr>
          <w:p w14:paraId="5FAD18CD" w14:textId="77777777" w:rsidR="00305D58" w:rsidRPr="00305D58" w:rsidRDefault="00305D58" w:rsidP="00305D58">
            <w:pPr>
              <w:rPr>
                <w:rFonts w:ascii="Calibri" w:hAnsi="Calibri" w:cs="Calibri"/>
                <w:b/>
                <w:bCs/>
                <w:color w:val="000000"/>
                <w:sz w:val="16"/>
                <w:szCs w:val="16"/>
                <w:lang w:eastAsia="es-CL"/>
              </w:rPr>
            </w:pPr>
          </w:p>
        </w:tc>
      </w:tr>
      <w:tr w:rsidR="00305D58" w:rsidRPr="00305D58" w14:paraId="48616B25" w14:textId="77777777" w:rsidTr="00305D58">
        <w:trPr>
          <w:trHeight w:val="300"/>
        </w:trPr>
        <w:tc>
          <w:tcPr>
            <w:tcW w:w="1000" w:type="dxa"/>
            <w:vMerge w:val="restart"/>
            <w:tcBorders>
              <w:top w:val="single" w:sz="4" w:space="0" w:color="auto"/>
              <w:left w:val="single" w:sz="4" w:space="0" w:color="auto"/>
              <w:bottom w:val="single" w:sz="4" w:space="0" w:color="000000"/>
              <w:right w:val="single" w:sz="4" w:space="0" w:color="auto"/>
            </w:tcBorders>
            <w:shd w:val="clear" w:color="000000" w:fill="B7DEE8"/>
            <w:vAlign w:val="center"/>
            <w:hideMark/>
          </w:tcPr>
          <w:p w14:paraId="44C55EE3"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xml:space="preserve">76% Indicadores de Proceso </w:t>
            </w:r>
          </w:p>
        </w:tc>
        <w:tc>
          <w:tcPr>
            <w:tcW w:w="8080" w:type="dxa"/>
            <w:gridSpan w:val="5"/>
            <w:tcBorders>
              <w:top w:val="single" w:sz="8" w:space="0" w:color="auto"/>
              <w:left w:val="nil"/>
              <w:bottom w:val="single" w:sz="4" w:space="0" w:color="auto"/>
              <w:right w:val="single" w:sz="8" w:space="0" w:color="000000"/>
            </w:tcBorders>
            <w:shd w:val="clear" w:color="000000" w:fill="FDE9D9"/>
            <w:noWrap/>
            <w:vAlign w:val="bottom"/>
            <w:hideMark/>
          </w:tcPr>
          <w:p w14:paraId="62D60A99"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I. Manejo Anemia 20%</w:t>
            </w:r>
          </w:p>
        </w:tc>
      </w:tr>
      <w:tr w:rsidR="00305D58" w:rsidRPr="00305D58" w14:paraId="46F75758"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5C5842EE"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14:paraId="410C9228"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Manejo Anemia</w:t>
            </w:r>
          </w:p>
        </w:tc>
        <w:tc>
          <w:tcPr>
            <w:tcW w:w="3220" w:type="dxa"/>
            <w:tcBorders>
              <w:top w:val="nil"/>
              <w:left w:val="nil"/>
              <w:bottom w:val="single" w:sz="4" w:space="0" w:color="auto"/>
              <w:right w:val="single" w:sz="4" w:space="0" w:color="auto"/>
            </w:tcBorders>
            <w:shd w:val="clear" w:color="auto" w:fill="auto"/>
            <w:vAlign w:val="center"/>
            <w:hideMark/>
          </w:tcPr>
          <w:p w14:paraId="1A4FDF60"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de Pacientes en diálisis  que tienen una Hemoglobina  &gt;= 10 y &lt;= 12 g/</w:t>
            </w:r>
            <w:proofErr w:type="spellStart"/>
            <w:r w:rsidRPr="00305D58">
              <w:rPr>
                <w:rFonts w:ascii="Calibri" w:hAnsi="Calibri" w:cs="Calibri"/>
                <w:color w:val="000000"/>
                <w:sz w:val="16"/>
                <w:szCs w:val="16"/>
                <w:lang w:eastAsia="es-CL"/>
              </w:rPr>
              <w:t>rdL</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14:paraId="05392D5C"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 xml:space="preserve">&gt; =80 % </w:t>
            </w:r>
          </w:p>
        </w:tc>
        <w:tc>
          <w:tcPr>
            <w:tcW w:w="960" w:type="dxa"/>
            <w:tcBorders>
              <w:top w:val="nil"/>
              <w:left w:val="nil"/>
              <w:bottom w:val="single" w:sz="4" w:space="0" w:color="auto"/>
              <w:right w:val="single" w:sz="8" w:space="0" w:color="auto"/>
            </w:tcBorders>
            <w:shd w:val="clear" w:color="000000" w:fill="FFFFFF"/>
            <w:vAlign w:val="center"/>
            <w:hideMark/>
          </w:tcPr>
          <w:p w14:paraId="7D8DE0D5"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90.0%</w:t>
            </w:r>
          </w:p>
        </w:tc>
      </w:tr>
      <w:tr w:rsidR="00305D58" w:rsidRPr="00305D58" w14:paraId="0385520D"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19DEB080"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tcBorders>
              <w:top w:val="single" w:sz="4" w:space="0" w:color="auto"/>
              <w:left w:val="nil"/>
              <w:bottom w:val="single" w:sz="4" w:space="0" w:color="auto"/>
              <w:right w:val="single" w:sz="4" w:space="0" w:color="auto"/>
            </w:tcBorders>
            <w:vAlign w:val="center"/>
            <w:hideMark/>
          </w:tcPr>
          <w:p w14:paraId="0F25D6B3"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4" w:space="0" w:color="auto"/>
              <w:right w:val="single" w:sz="4" w:space="0" w:color="auto"/>
            </w:tcBorders>
            <w:shd w:val="clear" w:color="auto" w:fill="auto"/>
            <w:vAlign w:val="center"/>
            <w:hideMark/>
          </w:tcPr>
          <w:p w14:paraId="39AA4D58"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xml:space="preserve">% de Pacientes con Ferritina &gt;= 200 y &lt;= 500 </w:t>
            </w:r>
            <w:proofErr w:type="spellStart"/>
            <w:r w:rsidRPr="00305D58">
              <w:rPr>
                <w:rFonts w:ascii="Calibri" w:hAnsi="Calibri" w:cs="Calibri"/>
                <w:color w:val="000000"/>
                <w:sz w:val="16"/>
                <w:szCs w:val="16"/>
                <w:lang w:eastAsia="es-CL"/>
              </w:rPr>
              <w:t>ng</w:t>
            </w:r>
            <w:proofErr w:type="spellEnd"/>
            <w:r w:rsidRPr="00305D58">
              <w:rPr>
                <w:rFonts w:ascii="Calibri" w:hAnsi="Calibri" w:cs="Calibri"/>
                <w:color w:val="000000"/>
                <w:sz w:val="16"/>
                <w:szCs w:val="16"/>
                <w:lang w:eastAsia="es-CL"/>
              </w:rPr>
              <w:t>/ml</w:t>
            </w:r>
          </w:p>
        </w:tc>
        <w:tc>
          <w:tcPr>
            <w:tcW w:w="960" w:type="dxa"/>
            <w:tcBorders>
              <w:top w:val="nil"/>
              <w:left w:val="nil"/>
              <w:bottom w:val="single" w:sz="4" w:space="0" w:color="auto"/>
              <w:right w:val="single" w:sz="4" w:space="0" w:color="auto"/>
            </w:tcBorders>
            <w:shd w:val="clear" w:color="000000" w:fill="FFFFFF"/>
            <w:vAlign w:val="center"/>
            <w:hideMark/>
          </w:tcPr>
          <w:p w14:paraId="55660B46"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 xml:space="preserve">&gt; =80 % </w:t>
            </w:r>
          </w:p>
        </w:tc>
        <w:tc>
          <w:tcPr>
            <w:tcW w:w="960" w:type="dxa"/>
            <w:tcBorders>
              <w:top w:val="nil"/>
              <w:left w:val="nil"/>
              <w:bottom w:val="single" w:sz="4" w:space="0" w:color="auto"/>
              <w:right w:val="single" w:sz="8" w:space="0" w:color="auto"/>
            </w:tcBorders>
            <w:shd w:val="clear" w:color="000000" w:fill="FFFFFF"/>
            <w:vAlign w:val="center"/>
            <w:hideMark/>
          </w:tcPr>
          <w:p w14:paraId="46CB6242"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10.0%</w:t>
            </w:r>
          </w:p>
        </w:tc>
      </w:tr>
      <w:tr w:rsidR="00305D58" w:rsidRPr="00305D58" w14:paraId="43B21B12"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2CA9688F" w14:textId="77777777" w:rsidR="00305D58" w:rsidRPr="00305D58" w:rsidRDefault="00305D58" w:rsidP="00305D58">
            <w:pPr>
              <w:rPr>
                <w:rFonts w:ascii="Calibri" w:hAnsi="Calibri" w:cs="Calibri"/>
                <w:b/>
                <w:bCs/>
                <w:color w:val="000000"/>
                <w:sz w:val="16"/>
                <w:szCs w:val="16"/>
                <w:lang w:eastAsia="es-CL"/>
              </w:rPr>
            </w:pPr>
          </w:p>
        </w:tc>
        <w:tc>
          <w:tcPr>
            <w:tcW w:w="8080" w:type="dxa"/>
            <w:gridSpan w:val="5"/>
            <w:tcBorders>
              <w:top w:val="single" w:sz="4" w:space="0" w:color="auto"/>
              <w:left w:val="nil"/>
              <w:bottom w:val="single" w:sz="4" w:space="0" w:color="000000"/>
              <w:right w:val="single" w:sz="8" w:space="0" w:color="000000"/>
            </w:tcBorders>
            <w:shd w:val="clear" w:color="000000" w:fill="FDE9D9"/>
            <w:noWrap/>
            <w:vAlign w:val="bottom"/>
            <w:hideMark/>
          </w:tcPr>
          <w:p w14:paraId="7A1CF363"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II.  Acceso Vascular 20%</w:t>
            </w:r>
          </w:p>
        </w:tc>
      </w:tr>
      <w:tr w:rsidR="00305D58" w:rsidRPr="00305D58" w14:paraId="1C6AAD3E"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22C54FFE" w14:textId="77777777" w:rsidR="00305D58" w:rsidRPr="00305D58" w:rsidRDefault="00305D58" w:rsidP="00305D58">
            <w:pPr>
              <w:rPr>
                <w:rFonts w:ascii="Calibri" w:hAnsi="Calibri" w:cs="Calibri"/>
                <w:b/>
                <w:bCs/>
                <w:color w:val="000000"/>
                <w:sz w:val="16"/>
                <w:szCs w:val="16"/>
                <w:lang w:eastAsia="es-CL"/>
              </w:rPr>
            </w:pPr>
          </w:p>
        </w:tc>
        <w:tc>
          <w:tcPr>
            <w:tcW w:w="1980" w:type="dxa"/>
            <w:vMerge w:val="restart"/>
            <w:tcBorders>
              <w:top w:val="nil"/>
              <w:left w:val="nil"/>
              <w:bottom w:val="single" w:sz="4" w:space="0" w:color="auto"/>
              <w:right w:val="single" w:sz="4" w:space="0" w:color="auto"/>
            </w:tcBorders>
            <w:shd w:val="clear" w:color="auto" w:fill="auto"/>
            <w:vAlign w:val="center"/>
            <w:hideMark/>
          </w:tcPr>
          <w:p w14:paraId="069A7D92"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Acceso Vascular</w:t>
            </w:r>
          </w:p>
        </w:tc>
        <w:tc>
          <w:tcPr>
            <w:tcW w:w="960" w:type="dxa"/>
            <w:tcBorders>
              <w:top w:val="nil"/>
              <w:left w:val="nil"/>
              <w:bottom w:val="single" w:sz="4" w:space="0" w:color="auto"/>
              <w:right w:val="nil"/>
            </w:tcBorders>
            <w:shd w:val="clear" w:color="000000" w:fill="FCD5B4"/>
            <w:noWrap/>
            <w:vAlign w:val="bottom"/>
            <w:hideMark/>
          </w:tcPr>
          <w:p w14:paraId="6FD009A7"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Ingreso 0%</w:t>
            </w:r>
          </w:p>
        </w:tc>
        <w:tc>
          <w:tcPr>
            <w:tcW w:w="3220" w:type="dxa"/>
            <w:tcBorders>
              <w:top w:val="nil"/>
              <w:left w:val="nil"/>
              <w:bottom w:val="single" w:sz="4" w:space="0" w:color="auto"/>
              <w:right w:val="nil"/>
            </w:tcBorders>
            <w:shd w:val="clear" w:color="000000" w:fill="FCD5B4"/>
            <w:noWrap/>
            <w:vAlign w:val="bottom"/>
            <w:hideMark/>
          </w:tcPr>
          <w:p w14:paraId="1B0F2DAD"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w:t>
            </w:r>
          </w:p>
        </w:tc>
        <w:tc>
          <w:tcPr>
            <w:tcW w:w="960" w:type="dxa"/>
            <w:tcBorders>
              <w:top w:val="nil"/>
              <w:left w:val="nil"/>
              <w:bottom w:val="single" w:sz="4" w:space="0" w:color="auto"/>
              <w:right w:val="nil"/>
            </w:tcBorders>
            <w:shd w:val="clear" w:color="000000" w:fill="FCD5B4"/>
            <w:noWrap/>
            <w:vAlign w:val="bottom"/>
            <w:hideMark/>
          </w:tcPr>
          <w:p w14:paraId="30580FCE"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w:t>
            </w:r>
          </w:p>
        </w:tc>
        <w:tc>
          <w:tcPr>
            <w:tcW w:w="960" w:type="dxa"/>
            <w:tcBorders>
              <w:top w:val="nil"/>
              <w:left w:val="nil"/>
              <w:bottom w:val="single" w:sz="4" w:space="0" w:color="auto"/>
              <w:right w:val="single" w:sz="8" w:space="0" w:color="auto"/>
            </w:tcBorders>
            <w:shd w:val="clear" w:color="000000" w:fill="FCD5B4"/>
            <w:noWrap/>
            <w:vAlign w:val="bottom"/>
            <w:hideMark/>
          </w:tcPr>
          <w:p w14:paraId="3D631007"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w:t>
            </w:r>
          </w:p>
        </w:tc>
      </w:tr>
      <w:tr w:rsidR="00305D58" w:rsidRPr="00305D58" w14:paraId="3A80F8D4"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4384EF0D" w14:textId="77777777" w:rsidR="00305D58" w:rsidRPr="00305D58" w:rsidRDefault="00305D58" w:rsidP="00305D58">
            <w:pPr>
              <w:rPr>
                <w:rFonts w:ascii="Calibri" w:hAnsi="Calibri" w:cs="Calibri"/>
                <w:b/>
                <w:bCs/>
                <w:color w:val="000000"/>
                <w:sz w:val="16"/>
                <w:szCs w:val="16"/>
                <w:lang w:eastAsia="es-CL"/>
              </w:rPr>
            </w:pPr>
          </w:p>
        </w:tc>
        <w:tc>
          <w:tcPr>
            <w:tcW w:w="1980" w:type="dxa"/>
            <w:vMerge/>
            <w:tcBorders>
              <w:top w:val="nil"/>
              <w:left w:val="nil"/>
              <w:bottom w:val="single" w:sz="4" w:space="0" w:color="auto"/>
              <w:right w:val="single" w:sz="4" w:space="0" w:color="auto"/>
            </w:tcBorders>
            <w:vAlign w:val="center"/>
            <w:hideMark/>
          </w:tcPr>
          <w:p w14:paraId="5DD3A328" w14:textId="77777777" w:rsidR="00305D58" w:rsidRPr="00305D58" w:rsidRDefault="00305D58" w:rsidP="00305D58">
            <w:pPr>
              <w:rPr>
                <w:rFonts w:ascii="Calibri" w:hAnsi="Calibri" w:cs="Calibri"/>
                <w:b/>
                <w:bCs/>
                <w:color w:val="000000"/>
                <w:sz w:val="16"/>
                <w:szCs w:val="16"/>
                <w:lang w:eastAsia="es-CL"/>
              </w:rPr>
            </w:pPr>
          </w:p>
        </w:tc>
        <w:tc>
          <w:tcPr>
            <w:tcW w:w="960" w:type="dxa"/>
            <w:vMerge w:val="restart"/>
            <w:tcBorders>
              <w:top w:val="nil"/>
              <w:left w:val="nil"/>
              <w:bottom w:val="single" w:sz="4" w:space="0" w:color="000000"/>
              <w:right w:val="single" w:sz="4" w:space="0" w:color="auto"/>
            </w:tcBorders>
            <w:shd w:val="clear" w:color="auto" w:fill="auto"/>
            <w:vAlign w:val="center"/>
            <w:hideMark/>
          </w:tcPr>
          <w:p w14:paraId="1B2722C7"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Ingreso</w:t>
            </w:r>
          </w:p>
        </w:tc>
        <w:tc>
          <w:tcPr>
            <w:tcW w:w="3220" w:type="dxa"/>
            <w:tcBorders>
              <w:top w:val="nil"/>
              <w:left w:val="nil"/>
              <w:bottom w:val="single" w:sz="4" w:space="0" w:color="auto"/>
              <w:right w:val="single" w:sz="4" w:space="0" w:color="auto"/>
            </w:tcBorders>
            <w:shd w:val="clear" w:color="000000" w:fill="FFFFFF"/>
            <w:vAlign w:val="center"/>
            <w:hideMark/>
          </w:tcPr>
          <w:p w14:paraId="476DFFB0"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xml:space="preserve">% de ingreso con fístula </w:t>
            </w:r>
            <w:proofErr w:type="spellStart"/>
            <w:r w:rsidRPr="00305D58">
              <w:rPr>
                <w:rFonts w:ascii="Calibri" w:hAnsi="Calibri" w:cs="Calibri"/>
                <w:color w:val="000000"/>
                <w:sz w:val="16"/>
                <w:szCs w:val="16"/>
                <w:lang w:eastAsia="es-CL"/>
              </w:rPr>
              <w:t>arteriovenosa</w:t>
            </w:r>
            <w:proofErr w:type="spellEnd"/>
            <w:r w:rsidRPr="00305D58">
              <w:rPr>
                <w:rFonts w:ascii="Calibri" w:hAnsi="Calibri" w:cs="Calibri"/>
                <w:color w:val="000000"/>
                <w:sz w:val="16"/>
                <w:szCs w:val="16"/>
                <w:lang w:eastAsia="es-CL"/>
              </w:rPr>
              <w:t xml:space="preserve"> nativa</w:t>
            </w:r>
          </w:p>
        </w:tc>
        <w:tc>
          <w:tcPr>
            <w:tcW w:w="960" w:type="dxa"/>
            <w:tcBorders>
              <w:top w:val="nil"/>
              <w:left w:val="nil"/>
              <w:bottom w:val="single" w:sz="4" w:space="0" w:color="auto"/>
              <w:right w:val="single" w:sz="4" w:space="0" w:color="auto"/>
            </w:tcBorders>
            <w:shd w:val="clear" w:color="auto" w:fill="auto"/>
            <w:vAlign w:val="center"/>
            <w:hideMark/>
          </w:tcPr>
          <w:p w14:paraId="61F6E325"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&gt;=50%</w:t>
            </w:r>
          </w:p>
        </w:tc>
        <w:tc>
          <w:tcPr>
            <w:tcW w:w="960" w:type="dxa"/>
            <w:tcBorders>
              <w:top w:val="nil"/>
              <w:left w:val="nil"/>
              <w:bottom w:val="single" w:sz="4" w:space="0" w:color="auto"/>
              <w:right w:val="single" w:sz="8" w:space="0" w:color="auto"/>
            </w:tcBorders>
            <w:shd w:val="clear" w:color="auto" w:fill="auto"/>
            <w:vAlign w:val="center"/>
            <w:hideMark/>
          </w:tcPr>
          <w:p w14:paraId="5774E4F9"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0.0%</w:t>
            </w:r>
          </w:p>
        </w:tc>
      </w:tr>
      <w:tr w:rsidR="00305D58" w:rsidRPr="00305D58" w14:paraId="466B670A"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00D6A4BA" w14:textId="77777777" w:rsidR="00305D58" w:rsidRPr="00305D58" w:rsidRDefault="00305D58" w:rsidP="00305D58">
            <w:pPr>
              <w:rPr>
                <w:rFonts w:ascii="Calibri" w:hAnsi="Calibri" w:cs="Calibri"/>
                <w:b/>
                <w:bCs/>
                <w:color w:val="000000"/>
                <w:sz w:val="16"/>
                <w:szCs w:val="16"/>
                <w:lang w:eastAsia="es-CL"/>
              </w:rPr>
            </w:pPr>
          </w:p>
        </w:tc>
        <w:tc>
          <w:tcPr>
            <w:tcW w:w="1980" w:type="dxa"/>
            <w:vMerge/>
            <w:tcBorders>
              <w:top w:val="nil"/>
              <w:left w:val="nil"/>
              <w:bottom w:val="single" w:sz="4" w:space="0" w:color="auto"/>
              <w:right w:val="single" w:sz="4" w:space="0" w:color="auto"/>
            </w:tcBorders>
            <w:vAlign w:val="center"/>
            <w:hideMark/>
          </w:tcPr>
          <w:p w14:paraId="457A2087" w14:textId="77777777" w:rsidR="00305D58" w:rsidRPr="00305D58" w:rsidRDefault="00305D58" w:rsidP="00305D58">
            <w:pPr>
              <w:rPr>
                <w:rFonts w:ascii="Calibri" w:hAnsi="Calibri" w:cs="Calibri"/>
                <w:b/>
                <w:bCs/>
                <w:color w:val="000000"/>
                <w:sz w:val="16"/>
                <w:szCs w:val="16"/>
                <w:lang w:eastAsia="es-CL"/>
              </w:rPr>
            </w:pPr>
          </w:p>
        </w:tc>
        <w:tc>
          <w:tcPr>
            <w:tcW w:w="960" w:type="dxa"/>
            <w:vMerge/>
            <w:tcBorders>
              <w:top w:val="nil"/>
              <w:left w:val="nil"/>
              <w:bottom w:val="single" w:sz="4" w:space="0" w:color="000000"/>
              <w:right w:val="single" w:sz="4" w:space="0" w:color="auto"/>
            </w:tcBorders>
            <w:vAlign w:val="center"/>
            <w:hideMark/>
          </w:tcPr>
          <w:p w14:paraId="793EB448"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4" w:space="0" w:color="auto"/>
              <w:right w:val="single" w:sz="4" w:space="0" w:color="auto"/>
            </w:tcBorders>
            <w:shd w:val="clear" w:color="000000" w:fill="FFFFFF"/>
            <w:vAlign w:val="center"/>
            <w:hideMark/>
          </w:tcPr>
          <w:p w14:paraId="75972045" w14:textId="77777777" w:rsidR="00305D58" w:rsidRPr="00305D58" w:rsidRDefault="00305D58" w:rsidP="00305D58">
            <w:pPr>
              <w:rPr>
                <w:rFonts w:ascii="Calibri" w:hAnsi="Calibri" w:cs="Calibri"/>
                <w:sz w:val="16"/>
                <w:szCs w:val="16"/>
                <w:lang w:eastAsia="es-CL"/>
              </w:rPr>
            </w:pPr>
            <w:r w:rsidRPr="00305D58">
              <w:rPr>
                <w:rFonts w:ascii="Calibri" w:hAnsi="Calibri" w:cs="Calibri"/>
                <w:sz w:val="16"/>
                <w:szCs w:val="16"/>
                <w:lang w:eastAsia="es-CL"/>
              </w:rPr>
              <w:t xml:space="preserve">% de ingreso con fístula </w:t>
            </w:r>
            <w:proofErr w:type="spellStart"/>
            <w:r w:rsidRPr="00305D58">
              <w:rPr>
                <w:rFonts w:ascii="Calibri" w:hAnsi="Calibri" w:cs="Calibri"/>
                <w:sz w:val="16"/>
                <w:szCs w:val="16"/>
                <w:lang w:eastAsia="es-CL"/>
              </w:rPr>
              <w:t>arteriovenosa</w:t>
            </w:r>
            <w:proofErr w:type="spellEnd"/>
            <w:r w:rsidRPr="00305D58">
              <w:rPr>
                <w:rFonts w:ascii="Calibri" w:hAnsi="Calibri" w:cs="Calibri"/>
                <w:sz w:val="16"/>
                <w:szCs w:val="16"/>
                <w:lang w:eastAsia="es-CL"/>
              </w:rPr>
              <w:t xml:space="preserve"> protésica</w:t>
            </w:r>
          </w:p>
        </w:tc>
        <w:tc>
          <w:tcPr>
            <w:tcW w:w="960" w:type="dxa"/>
            <w:tcBorders>
              <w:top w:val="nil"/>
              <w:left w:val="nil"/>
              <w:bottom w:val="single" w:sz="4" w:space="0" w:color="auto"/>
              <w:right w:val="single" w:sz="4" w:space="0" w:color="auto"/>
            </w:tcBorders>
            <w:shd w:val="clear" w:color="auto" w:fill="auto"/>
            <w:vAlign w:val="center"/>
            <w:hideMark/>
          </w:tcPr>
          <w:p w14:paraId="41BDE97B"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&gt;=30%</w:t>
            </w:r>
          </w:p>
        </w:tc>
        <w:tc>
          <w:tcPr>
            <w:tcW w:w="960" w:type="dxa"/>
            <w:tcBorders>
              <w:top w:val="nil"/>
              <w:left w:val="nil"/>
              <w:bottom w:val="single" w:sz="4" w:space="0" w:color="auto"/>
              <w:right w:val="single" w:sz="8" w:space="0" w:color="auto"/>
            </w:tcBorders>
            <w:shd w:val="clear" w:color="auto" w:fill="auto"/>
            <w:vAlign w:val="center"/>
            <w:hideMark/>
          </w:tcPr>
          <w:p w14:paraId="2DB2FB9C"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0.0%</w:t>
            </w:r>
          </w:p>
        </w:tc>
      </w:tr>
      <w:tr w:rsidR="00305D58" w:rsidRPr="00305D58" w14:paraId="591647E4"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215CBC88" w14:textId="77777777" w:rsidR="00305D58" w:rsidRPr="00305D58" w:rsidRDefault="00305D58" w:rsidP="00305D58">
            <w:pPr>
              <w:rPr>
                <w:rFonts w:ascii="Calibri" w:hAnsi="Calibri" w:cs="Calibri"/>
                <w:b/>
                <w:bCs/>
                <w:color w:val="000000"/>
                <w:sz w:val="16"/>
                <w:szCs w:val="16"/>
                <w:lang w:eastAsia="es-CL"/>
              </w:rPr>
            </w:pPr>
          </w:p>
        </w:tc>
        <w:tc>
          <w:tcPr>
            <w:tcW w:w="1980" w:type="dxa"/>
            <w:vMerge/>
            <w:tcBorders>
              <w:top w:val="nil"/>
              <w:left w:val="nil"/>
              <w:bottom w:val="single" w:sz="4" w:space="0" w:color="auto"/>
              <w:right w:val="single" w:sz="4" w:space="0" w:color="auto"/>
            </w:tcBorders>
            <w:vAlign w:val="center"/>
            <w:hideMark/>
          </w:tcPr>
          <w:p w14:paraId="7DB97555" w14:textId="77777777" w:rsidR="00305D58" w:rsidRPr="00305D58" w:rsidRDefault="00305D58" w:rsidP="00305D58">
            <w:pPr>
              <w:rPr>
                <w:rFonts w:ascii="Calibri" w:hAnsi="Calibri" w:cs="Calibri"/>
                <w:b/>
                <w:bCs/>
                <w:color w:val="000000"/>
                <w:sz w:val="16"/>
                <w:szCs w:val="16"/>
                <w:lang w:eastAsia="es-CL"/>
              </w:rPr>
            </w:pPr>
          </w:p>
        </w:tc>
        <w:tc>
          <w:tcPr>
            <w:tcW w:w="960" w:type="dxa"/>
            <w:vMerge/>
            <w:tcBorders>
              <w:top w:val="nil"/>
              <w:left w:val="nil"/>
              <w:bottom w:val="single" w:sz="4" w:space="0" w:color="000000"/>
              <w:right w:val="single" w:sz="4" w:space="0" w:color="auto"/>
            </w:tcBorders>
            <w:vAlign w:val="center"/>
            <w:hideMark/>
          </w:tcPr>
          <w:p w14:paraId="4ED74C78"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4" w:space="0" w:color="auto"/>
              <w:right w:val="single" w:sz="4" w:space="0" w:color="auto"/>
            </w:tcBorders>
            <w:shd w:val="clear" w:color="auto" w:fill="auto"/>
            <w:vAlign w:val="center"/>
            <w:hideMark/>
          </w:tcPr>
          <w:p w14:paraId="349D648C" w14:textId="77777777" w:rsidR="00305D58" w:rsidRPr="00305D58" w:rsidRDefault="00305D58" w:rsidP="00305D58">
            <w:pPr>
              <w:rPr>
                <w:rFonts w:ascii="Calibri" w:hAnsi="Calibri" w:cs="Calibri"/>
                <w:sz w:val="16"/>
                <w:szCs w:val="16"/>
                <w:lang w:eastAsia="es-CL"/>
              </w:rPr>
            </w:pPr>
            <w:r w:rsidRPr="00305D58">
              <w:rPr>
                <w:rFonts w:ascii="Calibri" w:hAnsi="Calibri" w:cs="Calibri"/>
                <w:sz w:val="16"/>
                <w:szCs w:val="16"/>
                <w:lang w:eastAsia="es-CL"/>
              </w:rPr>
              <w:t xml:space="preserve">% de ingresos con catéter tunelizado, como acceso venoso para </w:t>
            </w:r>
            <w:proofErr w:type="spellStart"/>
            <w:r w:rsidRPr="00305D58">
              <w:rPr>
                <w:rFonts w:ascii="Calibri" w:hAnsi="Calibri" w:cs="Calibri"/>
                <w:sz w:val="16"/>
                <w:szCs w:val="16"/>
                <w:lang w:eastAsia="es-CL"/>
              </w:rPr>
              <w:t>hemodialisis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1527173E"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&lt;= 10%</w:t>
            </w:r>
          </w:p>
        </w:tc>
        <w:tc>
          <w:tcPr>
            <w:tcW w:w="960" w:type="dxa"/>
            <w:tcBorders>
              <w:top w:val="nil"/>
              <w:left w:val="nil"/>
              <w:bottom w:val="single" w:sz="4" w:space="0" w:color="auto"/>
              <w:right w:val="single" w:sz="8" w:space="0" w:color="auto"/>
            </w:tcBorders>
            <w:shd w:val="clear" w:color="auto" w:fill="auto"/>
            <w:vAlign w:val="center"/>
            <w:hideMark/>
          </w:tcPr>
          <w:p w14:paraId="17B36AD6"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0.0%</w:t>
            </w:r>
          </w:p>
        </w:tc>
      </w:tr>
      <w:tr w:rsidR="00305D58" w:rsidRPr="00305D58" w14:paraId="404B614F"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46D0DFDA" w14:textId="77777777" w:rsidR="00305D58" w:rsidRPr="00305D58" w:rsidRDefault="00305D58" w:rsidP="00305D58">
            <w:pPr>
              <w:rPr>
                <w:rFonts w:ascii="Calibri" w:hAnsi="Calibri" w:cs="Calibri"/>
                <w:b/>
                <w:bCs/>
                <w:color w:val="000000"/>
                <w:sz w:val="16"/>
                <w:szCs w:val="16"/>
                <w:lang w:eastAsia="es-CL"/>
              </w:rPr>
            </w:pPr>
          </w:p>
        </w:tc>
        <w:tc>
          <w:tcPr>
            <w:tcW w:w="1980" w:type="dxa"/>
            <w:vMerge/>
            <w:tcBorders>
              <w:top w:val="nil"/>
              <w:left w:val="nil"/>
              <w:bottom w:val="single" w:sz="4" w:space="0" w:color="auto"/>
              <w:right w:val="single" w:sz="4" w:space="0" w:color="auto"/>
            </w:tcBorders>
            <w:vAlign w:val="center"/>
            <w:hideMark/>
          </w:tcPr>
          <w:p w14:paraId="562888DC" w14:textId="77777777" w:rsidR="00305D58" w:rsidRPr="00305D58" w:rsidRDefault="00305D58" w:rsidP="00305D58">
            <w:pPr>
              <w:rPr>
                <w:rFonts w:ascii="Calibri" w:hAnsi="Calibri" w:cs="Calibri"/>
                <w:b/>
                <w:bCs/>
                <w:color w:val="000000"/>
                <w:sz w:val="16"/>
                <w:szCs w:val="16"/>
                <w:lang w:eastAsia="es-CL"/>
              </w:rPr>
            </w:pPr>
          </w:p>
        </w:tc>
        <w:tc>
          <w:tcPr>
            <w:tcW w:w="960" w:type="dxa"/>
            <w:vMerge/>
            <w:tcBorders>
              <w:top w:val="nil"/>
              <w:left w:val="nil"/>
              <w:bottom w:val="single" w:sz="4" w:space="0" w:color="000000"/>
              <w:right w:val="single" w:sz="4" w:space="0" w:color="auto"/>
            </w:tcBorders>
            <w:vAlign w:val="center"/>
            <w:hideMark/>
          </w:tcPr>
          <w:p w14:paraId="6C173184"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4" w:space="0" w:color="auto"/>
              <w:right w:val="single" w:sz="4" w:space="0" w:color="auto"/>
            </w:tcBorders>
            <w:shd w:val="clear" w:color="auto" w:fill="auto"/>
            <w:vAlign w:val="center"/>
            <w:hideMark/>
          </w:tcPr>
          <w:p w14:paraId="50D38DBD"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xml:space="preserve">% de ingresos con catéter no tunelizado, como acceso venoso para </w:t>
            </w:r>
            <w:proofErr w:type="spellStart"/>
            <w:r w:rsidRPr="00305D58">
              <w:rPr>
                <w:rFonts w:ascii="Calibri" w:hAnsi="Calibri" w:cs="Calibri"/>
                <w:color w:val="000000"/>
                <w:sz w:val="16"/>
                <w:szCs w:val="16"/>
                <w:lang w:eastAsia="es-CL"/>
              </w:rPr>
              <w:t>hemodialisis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EF15E01"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&lt;= 10%</w:t>
            </w:r>
          </w:p>
        </w:tc>
        <w:tc>
          <w:tcPr>
            <w:tcW w:w="960" w:type="dxa"/>
            <w:tcBorders>
              <w:top w:val="nil"/>
              <w:left w:val="nil"/>
              <w:bottom w:val="single" w:sz="4" w:space="0" w:color="auto"/>
              <w:right w:val="single" w:sz="8" w:space="0" w:color="auto"/>
            </w:tcBorders>
            <w:shd w:val="clear" w:color="auto" w:fill="auto"/>
            <w:vAlign w:val="center"/>
            <w:hideMark/>
          </w:tcPr>
          <w:p w14:paraId="6CB03E1A"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0.0%</w:t>
            </w:r>
          </w:p>
        </w:tc>
      </w:tr>
      <w:tr w:rsidR="00305D58" w:rsidRPr="00305D58" w14:paraId="5F1C190C" w14:textId="77777777" w:rsidTr="00305D58">
        <w:trPr>
          <w:trHeight w:val="315"/>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26E0E2E6" w14:textId="77777777" w:rsidR="00305D58" w:rsidRPr="00305D58" w:rsidRDefault="00305D58" w:rsidP="00305D58">
            <w:pPr>
              <w:rPr>
                <w:rFonts w:ascii="Calibri" w:hAnsi="Calibri" w:cs="Calibri"/>
                <w:b/>
                <w:bCs/>
                <w:color w:val="000000"/>
                <w:sz w:val="16"/>
                <w:szCs w:val="16"/>
                <w:lang w:eastAsia="es-CL"/>
              </w:rPr>
            </w:pPr>
          </w:p>
        </w:tc>
        <w:tc>
          <w:tcPr>
            <w:tcW w:w="1980" w:type="dxa"/>
            <w:vMerge/>
            <w:tcBorders>
              <w:top w:val="nil"/>
              <w:left w:val="nil"/>
              <w:bottom w:val="single" w:sz="4" w:space="0" w:color="auto"/>
              <w:right w:val="single" w:sz="4" w:space="0" w:color="auto"/>
            </w:tcBorders>
            <w:vAlign w:val="center"/>
            <w:hideMark/>
          </w:tcPr>
          <w:p w14:paraId="1C6D6B2C" w14:textId="77777777" w:rsidR="00305D58" w:rsidRPr="00305D58" w:rsidRDefault="00305D58" w:rsidP="00305D58">
            <w:pPr>
              <w:rPr>
                <w:rFonts w:ascii="Calibri" w:hAnsi="Calibri" w:cs="Calibri"/>
                <w:b/>
                <w:bCs/>
                <w:color w:val="000000"/>
                <w:sz w:val="16"/>
                <w:szCs w:val="16"/>
                <w:lang w:eastAsia="es-CL"/>
              </w:rPr>
            </w:pPr>
          </w:p>
        </w:tc>
        <w:tc>
          <w:tcPr>
            <w:tcW w:w="4180" w:type="dxa"/>
            <w:gridSpan w:val="2"/>
            <w:tcBorders>
              <w:top w:val="single" w:sz="4" w:space="0" w:color="auto"/>
              <w:left w:val="nil"/>
              <w:bottom w:val="single" w:sz="8" w:space="0" w:color="auto"/>
              <w:right w:val="nil"/>
            </w:tcBorders>
            <w:shd w:val="clear" w:color="000000" w:fill="FCD5B4"/>
            <w:noWrap/>
            <w:vAlign w:val="bottom"/>
            <w:hideMark/>
          </w:tcPr>
          <w:p w14:paraId="2CB533C1"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Prevalencia 100%</w:t>
            </w:r>
          </w:p>
        </w:tc>
        <w:tc>
          <w:tcPr>
            <w:tcW w:w="960" w:type="dxa"/>
            <w:tcBorders>
              <w:top w:val="nil"/>
              <w:left w:val="nil"/>
              <w:bottom w:val="single" w:sz="8" w:space="0" w:color="auto"/>
              <w:right w:val="nil"/>
            </w:tcBorders>
            <w:shd w:val="clear" w:color="000000" w:fill="FCD5B4"/>
            <w:noWrap/>
            <w:vAlign w:val="bottom"/>
            <w:hideMark/>
          </w:tcPr>
          <w:p w14:paraId="3E8F3281"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w:t>
            </w:r>
          </w:p>
        </w:tc>
        <w:tc>
          <w:tcPr>
            <w:tcW w:w="960" w:type="dxa"/>
            <w:tcBorders>
              <w:top w:val="nil"/>
              <w:left w:val="nil"/>
              <w:bottom w:val="single" w:sz="8" w:space="0" w:color="auto"/>
              <w:right w:val="single" w:sz="8" w:space="0" w:color="auto"/>
            </w:tcBorders>
            <w:shd w:val="clear" w:color="000000" w:fill="FCD5B4"/>
            <w:noWrap/>
            <w:vAlign w:val="bottom"/>
            <w:hideMark/>
          </w:tcPr>
          <w:p w14:paraId="16914BF8"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w:t>
            </w:r>
          </w:p>
        </w:tc>
      </w:tr>
      <w:tr w:rsidR="00305D58" w:rsidRPr="00305D58" w14:paraId="372ED3FF"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53F9C4CA" w14:textId="77777777" w:rsidR="00305D58" w:rsidRPr="00305D58" w:rsidRDefault="00305D58" w:rsidP="00305D58">
            <w:pPr>
              <w:rPr>
                <w:rFonts w:ascii="Calibri" w:hAnsi="Calibri" w:cs="Calibri"/>
                <w:b/>
                <w:bCs/>
                <w:color w:val="000000"/>
                <w:sz w:val="16"/>
                <w:szCs w:val="16"/>
                <w:lang w:eastAsia="es-CL"/>
              </w:rPr>
            </w:pPr>
          </w:p>
        </w:tc>
        <w:tc>
          <w:tcPr>
            <w:tcW w:w="1980" w:type="dxa"/>
            <w:vMerge/>
            <w:tcBorders>
              <w:top w:val="nil"/>
              <w:left w:val="nil"/>
              <w:bottom w:val="single" w:sz="4" w:space="0" w:color="auto"/>
              <w:right w:val="single" w:sz="4" w:space="0" w:color="auto"/>
            </w:tcBorders>
            <w:vAlign w:val="center"/>
            <w:hideMark/>
          </w:tcPr>
          <w:p w14:paraId="2FFF54A6" w14:textId="77777777" w:rsidR="00305D58" w:rsidRPr="00305D58" w:rsidRDefault="00305D58" w:rsidP="00305D58">
            <w:pPr>
              <w:rPr>
                <w:rFonts w:ascii="Calibri" w:hAnsi="Calibri" w:cs="Calibri"/>
                <w:b/>
                <w:bCs/>
                <w:color w:val="000000"/>
                <w:sz w:val="16"/>
                <w:szCs w:val="16"/>
                <w:lang w:eastAsia="es-CL"/>
              </w:rPr>
            </w:pPr>
          </w:p>
        </w:tc>
        <w:tc>
          <w:tcPr>
            <w:tcW w:w="960" w:type="dxa"/>
            <w:vMerge w:val="restart"/>
            <w:tcBorders>
              <w:top w:val="nil"/>
              <w:left w:val="nil"/>
              <w:bottom w:val="single" w:sz="8" w:space="0" w:color="000000"/>
              <w:right w:val="single" w:sz="4" w:space="0" w:color="auto"/>
            </w:tcBorders>
            <w:shd w:val="clear" w:color="auto" w:fill="auto"/>
            <w:vAlign w:val="center"/>
            <w:hideMark/>
          </w:tcPr>
          <w:p w14:paraId="715F20EB"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Prevalencia FAV 80%</w:t>
            </w:r>
          </w:p>
        </w:tc>
        <w:tc>
          <w:tcPr>
            <w:tcW w:w="3220" w:type="dxa"/>
            <w:tcBorders>
              <w:top w:val="nil"/>
              <w:left w:val="nil"/>
              <w:bottom w:val="single" w:sz="4" w:space="0" w:color="auto"/>
              <w:right w:val="single" w:sz="4" w:space="0" w:color="auto"/>
            </w:tcBorders>
            <w:shd w:val="clear" w:color="000000" w:fill="FFFFFF"/>
            <w:vAlign w:val="center"/>
            <w:hideMark/>
          </w:tcPr>
          <w:p w14:paraId="697ED58C"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xml:space="preserve">% de pacientes con fístula </w:t>
            </w:r>
            <w:proofErr w:type="spellStart"/>
            <w:r w:rsidRPr="00305D58">
              <w:rPr>
                <w:rFonts w:ascii="Calibri" w:hAnsi="Calibri" w:cs="Calibri"/>
                <w:color w:val="000000"/>
                <w:sz w:val="16"/>
                <w:szCs w:val="16"/>
                <w:lang w:eastAsia="es-CL"/>
              </w:rPr>
              <w:t>arteriovenosa</w:t>
            </w:r>
            <w:proofErr w:type="spellEnd"/>
            <w:r w:rsidRPr="00305D58">
              <w:rPr>
                <w:rFonts w:ascii="Calibri" w:hAnsi="Calibri" w:cs="Calibri"/>
                <w:color w:val="000000"/>
                <w:sz w:val="16"/>
                <w:szCs w:val="16"/>
                <w:lang w:eastAsia="es-CL"/>
              </w:rPr>
              <w:t xml:space="preserve"> nativa</w:t>
            </w:r>
          </w:p>
        </w:tc>
        <w:tc>
          <w:tcPr>
            <w:tcW w:w="960" w:type="dxa"/>
            <w:tcBorders>
              <w:top w:val="nil"/>
              <w:left w:val="nil"/>
              <w:bottom w:val="single" w:sz="4" w:space="0" w:color="auto"/>
              <w:right w:val="single" w:sz="4" w:space="0" w:color="auto"/>
            </w:tcBorders>
            <w:shd w:val="clear" w:color="auto" w:fill="auto"/>
            <w:vAlign w:val="center"/>
            <w:hideMark/>
          </w:tcPr>
          <w:p w14:paraId="41D35791"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&gt;= 50%</w:t>
            </w:r>
          </w:p>
        </w:tc>
        <w:tc>
          <w:tcPr>
            <w:tcW w:w="960" w:type="dxa"/>
            <w:tcBorders>
              <w:top w:val="nil"/>
              <w:left w:val="nil"/>
              <w:bottom w:val="single" w:sz="4" w:space="0" w:color="auto"/>
              <w:right w:val="single" w:sz="8" w:space="0" w:color="auto"/>
            </w:tcBorders>
            <w:shd w:val="clear" w:color="000000" w:fill="FFFFFF"/>
            <w:vAlign w:val="center"/>
            <w:hideMark/>
          </w:tcPr>
          <w:p w14:paraId="63D32B3E"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70.0%</w:t>
            </w:r>
          </w:p>
        </w:tc>
      </w:tr>
      <w:tr w:rsidR="00305D58" w:rsidRPr="00305D58" w14:paraId="7A27DC09" w14:textId="77777777" w:rsidTr="00305D58">
        <w:trPr>
          <w:trHeight w:val="315"/>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1A87BBC0" w14:textId="77777777" w:rsidR="00305D58" w:rsidRPr="00305D58" w:rsidRDefault="00305D58" w:rsidP="00305D58">
            <w:pPr>
              <w:rPr>
                <w:rFonts w:ascii="Calibri" w:hAnsi="Calibri" w:cs="Calibri"/>
                <w:b/>
                <w:bCs/>
                <w:color w:val="000000"/>
                <w:sz w:val="16"/>
                <w:szCs w:val="16"/>
                <w:lang w:eastAsia="es-CL"/>
              </w:rPr>
            </w:pPr>
          </w:p>
        </w:tc>
        <w:tc>
          <w:tcPr>
            <w:tcW w:w="1980" w:type="dxa"/>
            <w:vMerge/>
            <w:tcBorders>
              <w:top w:val="nil"/>
              <w:left w:val="nil"/>
              <w:bottom w:val="single" w:sz="4" w:space="0" w:color="auto"/>
              <w:right w:val="single" w:sz="4" w:space="0" w:color="auto"/>
            </w:tcBorders>
            <w:vAlign w:val="center"/>
            <w:hideMark/>
          </w:tcPr>
          <w:p w14:paraId="643A6D9E" w14:textId="77777777" w:rsidR="00305D58" w:rsidRPr="00305D58" w:rsidRDefault="00305D58" w:rsidP="00305D58">
            <w:pPr>
              <w:rPr>
                <w:rFonts w:ascii="Calibri" w:hAnsi="Calibri" w:cs="Calibri"/>
                <w:b/>
                <w:bCs/>
                <w:color w:val="000000"/>
                <w:sz w:val="16"/>
                <w:szCs w:val="16"/>
                <w:lang w:eastAsia="es-CL"/>
              </w:rPr>
            </w:pPr>
          </w:p>
        </w:tc>
        <w:tc>
          <w:tcPr>
            <w:tcW w:w="960" w:type="dxa"/>
            <w:vMerge/>
            <w:tcBorders>
              <w:top w:val="nil"/>
              <w:left w:val="nil"/>
              <w:bottom w:val="single" w:sz="8" w:space="0" w:color="000000"/>
              <w:right w:val="single" w:sz="4" w:space="0" w:color="auto"/>
            </w:tcBorders>
            <w:vAlign w:val="center"/>
            <w:hideMark/>
          </w:tcPr>
          <w:p w14:paraId="308C416F"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8" w:space="0" w:color="auto"/>
              <w:right w:val="single" w:sz="4" w:space="0" w:color="auto"/>
            </w:tcBorders>
            <w:shd w:val="clear" w:color="000000" w:fill="FFFFFF"/>
            <w:vAlign w:val="center"/>
            <w:hideMark/>
          </w:tcPr>
          <w:p w14:paraId="0FB6FC8B" w14:textId="77777777" w:rsidR="00305D58" w:rsidRPr="00305D58" w:rsidRDefault="00305D58" w:rsidP="00305D58">
            <w:pPr>
              <w:rPr>
                <w:rFonts w:ascii="Calibri" w:hAnsi="Calibri" w:cs="Calibri"/>
                <w:sz w:val="16"/>
                <w:szCs w:val="16"/>
                <w:lang w:eastAsia="es-CL"/>
              </w:rPr>
            </w:pPr>
            <w:r w:rsidRPr="00305D58">
              <w:rPr>
                <w:rFonts w:ascii="Calibri" w:hAnsi="Calibri" w:cs="Calibri"/>
                <w:sz w:val="16"/>
                <w:szCs w:val="16"/>
                <w:lang w:eastAsia="es-CL"/>
              </w:rPr>
              <w:t xml:space="preserve">% de pacientes con fístula </w:t>
            </w:r>
            <w:proofErr w:type="spellStart"/>
            <w:r w:rsidRPr="00305D58">
              <w:rPr>
                <w:rFonts w:ascii="Calibri" w:hAnsi="Calibri" w:cs="Calibri"/>
                <w:sz w:val="16"/>
                <w:szCs w:val="16"/>
                <w:lang w:eastAsia="es-CL"/>
              </w:rPr>
              <w:t>arteriovenosa</w:t>
            </w:r>
            <w:proofErr w:type="spellEnd"/>
            <w:r w:rsidRPr="00305D58">
              <w:rPr>
                <w:rFonts w:ascii="Calibri" w:hAnsi="Calibri" w:cs="Calibri"/>
                <w:sz w:val="16"/>
                <w:szCs w:val="16"/>
                <w:lang w:eastAsia="es-CL"/>
              </w:rPr>
              <w:t xml:space="preserve"> protésica</w:t>
            </w:r>
          </w:p>
        </w:tc>
        <w:tc>
          <w:tcPr>
            <w:tcW w:w="960" w:type="dxa"/>
            <w:tcBorders>
              <w:top w:val="nil"/>
              <w:left w:val="nil"/>
              <w:bottom w:val="single" w:sz="8" w:space="0" w:color="auto"/>
              <w:right w:val="single" w:sz="4" w:space="0" w:color="auto"/>
            </w:tcBorders>
            <w:shd w:val="clear" w:color="auto" w:fill="auto"/>
            <w:vAlign w:val="center"/>
            <w:hideMark/>
          </w:tcPr>
          <w:p w14:paraId="7A032354"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&gt;= 30%</w:t>
            </w:r>
          </w:p>
        </w:tc>
        <w:tc>
          <w:tcPr>
            <w:tcW w:w="960" w:type="dxa"/>
            <w:tcBorders>
              <w:top w:val="nil"/>
              <w:left w:val="nil"/>
              <w:bottom w:val="single" w:sz="8" w:space="0" w:color="auto"/>
              <w:right w:val="single" w:sz="8" w:space="0" w:color="auto"/>
            </w:tcBorders>
            <w:shd w:val="clear" w:color="000000" w:fill="FFFFFF"/>
            <w:vAlign w:val="center"/>
            <w:hideMark/>
          </w:tcPr>
          <w:p w14:paraId="656F4E9D"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30.0%</w:t>
            </w:r>
          </w:p>
        </w:tc>
      </w:tr>
      <w:tr w:rsidR="00305D58" w:rsidRPr="00305D58" w14:paraId="6FCCDD73"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663140E6" w14:textId="77777777" w:rsidR="00305D58" w:rsidRPr="00305D58" w:rsidRDefault="00305D58" w:rsidP="00305D58">
            <w:pPr>
              <w:rPr>
                <w:rFonts w:ascii="Calibri" w:hAnsi="Calibri" w:cs="Calibri"/>
                <w:b/>
                <w:bCs/>
                <w:color w:val="000000"/>
                <w:sz w:val="16"/>
                <w:szCs w:val="16"/>
                <w:lang w:eastAsia="es-CL"/>
              </w:rPr>
            </w:pPr>
          </w:p>
        </w:tc>
        <w:tc>
          <w:tcPr>
            <w:tcW w:w="1980" w:type="dxa"/>
            <w:vMerge/>
            <w:tcBorders>
              <w:top w:val="nil"/>
              <w:left w:val="nil"/>
              <w:bottom w:val="single" w:sz="4" w:space="0" w:color="auto"/>
              <w:right w:val="single" w:sz="4" w:space="0" w:color="auto"/>
            </w:tcBorders>
            <w:vAlign w:val="center"/>
            <w:hideMark/>
          </w:tcPr>
          <w:p w14:paraId="0A93ACAC" w14:textId="77777777" w:rsidR="00305D58" w:rsidRPr="00305D58" w:rsidRDefault="00305D58" w:rsidP="00305D58">
            <w:pPr>
              <w:rPr>
                <w:rFonts w:ascii="Calibri" w:hAnsi="Calibri" w:cs="Calibri"/>
                <w:b/>
                <w:bCs/>
                <w:color w:val="000000"/>
                <w:sz w:val="16"/>
                <w:szCs w:val="16"/>
                <w:lang w:eastAsia="es-CL"/>
              </w:rPr>
            </w:pPr>
          </w:p>
        </w:tc>
        <w:tc>
          <w:tcPr>
            <w:tcW w:w="960" w:type="dxa"/>
            <w:vMerge w:val="restart"/>
            <w:tcBorders>
              <w:top w:val="nil"/>
              <w:left w:val="nil"/>
              <w:bottom w:val="single" w:sz="4" w:space="0" w:color="000000"/>
              <w:right w:val="single" w:sz="4" w:space="0" w:color="auto"/>
            </w:tcBorders>
            <w:shd w:val="clear" w:color="auto" w:fill="auto"/>
            <w:vAlign w:val="center"/>
            <w:hideMark/>
          </w:tcPr>
          <w:p w14:paraId="5E53F249"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Prevalencia Catéter 20%</w:t>
            </w:r>
          </w:p>
        </w:tc>
        <w:tc>
          <w:tcPr>
            <w:tcW w:w="3220" w:type="dxa"/>
            <w:tcBorders>
              <w:top w:val="nil"/>
              <w:left w:val="nil"/>
              <w:bottom w:val="single" w:sz="4" w:space="0" w:color="auto"/>
              <w:right w:val="single" w:sz="4" w:space="0" w:color="auto"/>
            </w:tcBorders>
            <w:shd w:val="clear" w:color="auto" w:fill="auto"/>
            <w:vAlign w:val="center"/>
            <w:hideMark/>
          </w:tcPr>
          <w:p w14:paraId="5582D660"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xml:space="preserve">% de pacientes con </w:t>
            </w:r>
            <w:proofErr w:type="spellStart"/>
            <w:r w:rsidRPr="00305D58">
              <w:rPr>
                <w:rFonts w:ascii="Calibri" w:hAnsi="Calibri" w:cs="Calibri"/>
                <w:color w:val="000000"/>
                <w:sz w:val="16"/>
                <w:szCs w:val="16"/>
                <w:lang w:eastAsia="es-CL"/>
              </w:rPr>
              <w:t>cateter</w:t>
            </w:r>
            <w:proofErr w:type="spellEnd"/>
            <w:r w:rsidRPr="00305D58">
              <w:rPr>
                <w:rFonts w:ascii="Calibri" w:hAnsi="Calibri" w:cs="Calibri"/>
                <w:color w:val="000000"/>
                <w:sz w:val="16"/>
                <w:szCs w:val="16"/>
                <w:lang w:eastAsia="es-CL"/>
              </w:rPr>
              <w:t xml:space="preserve">  tunelizado como acceso para hemodiálisis</w:t>
            </w:r>
          </w:p>
        </w:tc>
        <w:tc>
          <w:tcPr>
            <w:tcW w:w="960" w:type="dxa"/>
            <w:tcBorders>
              <w:top w:val="nil"/>
              <w:left w:val="nil"/>
              <w:bottom w:val="single" w:sz="4" w:space="0" w:color="auto"/>
              <w:right w:val="single" w:sz="4" w:space="0" w:color="auto"/>
            </w:tcBorders>
            <w:shd w:val="clear" w:color="auto" w:fill="auto"/>
            <w:vAlign w:val="center"/>
            <w:hideMark/>
          </w:tcPr>
          <w:p w14:paraId="17670462"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&lt;= 10%</w:t>
            </w:r>
          </w:p>
        </w:tc>
        <w:tc>
          <w:tcPr>
            <w:tcW w:w="960" w:type="dxa"/>
            <w:tcBorders>
              <w:top w:val="nil"/>
              <w:left w:val="nil"/>
              <w:bottom w:val="single" w:sz="4" w:space="0" w:color="auto"/>
              <w:right w:val="single" w:sz="8" w:space="0" w:color="auto"/>
            </w:tcBorders>
            <w:shd w:val="clear" w:color="000000" w:fill="FFFFFF"/>
            <w:vAlign w:val="center"/>
            <w:hideMark/>
          </w:tcPr>
          <w:p w14:paraId="661FDF78"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95.0%</w:t>
            </w:r>
          </w:p>
        </w:tc>
      </w:tr>
      <w:tr w:rsidR="00305D58" w:rsidRPr="00305D58" w14:paraId="2BFB2C90"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21588355" w14:textId="77777777" w:rsidR="00305D58" w:rsidRPr="00305D58" w:rsidRDefault="00305D58" w:rsidP="00305D58">
            <w:pPr>
              <w:rPr>
                <w:rFonts w:ascii="Calibri" w:hAnsi="Calibri" w:cs="Calibri"/>
                <w:b/>
                <w:bCs/>
                <w:color w:val="000000"/>
                <w:sz w:val="16"/>
                <w:szCs w:val="16"/>
                <w:lang w:eastAsia="es-CL"/>
              </w:rPr>
            </w:pPr>
          </w:p>
        </w:tc>
        <w:tc>
          <w:tcPr>
            <w:tcW w:w="1980" w:type="dxa"/>
            <w:vMerge/>
            <w:tcBorders>
              <w:top w:val="nil"/>
              <w:left w:val="nil"/>
              <w:bottom w:val="single" w:sz="4" w:space="0" w:color="auto"/>
              <w:right w:val="single" w:sz="4" w:space="0" w:color="auto"/>
            </w:tcBorders>
            <w:vAlign w:val="center"/>
            <w:hideMark/>
          </w:tcPr>
          <w:p w14:paraId="5BB325C6" w14:textId="77777777" w:rsidR="00305D58" w:rsidRPr="00305D58" w:rsidRDefault="00305D58" w:rsidP="00305D58">
            <w:pPr>
              <w:rPr>
                <w:rFonts w:ascii="Calibri" w:hAnsi="Calibri" w:cs="Calibri"/>
                <w:b/>
                <w:bCs/>
                <w:color w:val="000000"/>
                <w:sz w:val="16"/>
                <w:szCs w:val="16"/>
                <w:lang w:eastAsia="es-CL"/>
              </w:rPr>
            </w:pPr>
          </w:p>
        </w:tc>
        <w:tc>
          <w:tcPr>
            <w:tcW w:w="960" w:type="dxa"/>
            <w:vMerge/>
            <w:tcBorders>
              <w:top w:val="nil"/>
              <w:left w:val="nil"/>
              <w:bottom w:val="single" w:sz="4" w:space="0" w:color="000000"/>
              <w:right w:val="single" w:sz="4" w:space="0" w:color="auto"/>
            </w:tcBorders>
            <w:vAlign w:val="center"/>
            <w:hideMark/>
          </w:tcPr>
          <w:p w14:paraId="02BD0B3A"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nil"/>
              <w:right w:val="single" w:sz="4" w:space="0" w:color="auto"/>
            </w:tcBorders>
            <w:shd w:val="clear" w:color="auto" w:fill="auto"/>
            <w:vAlign w:val="center"/>
            <w:hideMark/>
          </w:tcPr>
          <w:p w14:paraId="296471EF"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xml:space="preserve">% de pacientes con catéter  no tunelizado, como acceso venoso para </w:t>
            </w:r>
            <w:proofErr w:type="spellStart"/>
            <w:r w:rsidRPr="00305D58">
              <w:rPr>
                <w:rFonts w:ascii="Calibri" w:hAnsi="Calibri" w:cs="Calibri"/>
                <w:color w:val="000000"/>
                <w:sz w:val="16"/>
                <w:szCs w:val="16"/>
                <w:lang w:eastAsia="es-CL"/>
              </w:rPr>
              <w:t>hemodialisis</w:t>
            </w:r>
            <w:proofErr w:type="spellEnd"/>
          </w:p>
        </w:tc>
        <w:tc>
          <w:tcPr>
            <w:tcW w:w="960" w:type="dxa"/>
            <w:tcBorders>
              <w:top w:val="nil"/>
              <w:left w:val="nil"/>
              <w:bottom w:val="nil"/>
              <w:right w:val="single" w:sz="4" w:space="0" w:color="auto"/>
            </w:tcBorders>
            <w:shd w:val="clear" w:color="auto" w:fill="auto"/>
            <w:vAlign w:val="center"/>
            <w:hideMark/>
          </w:tcPr>
          <w:p w14:paraId="0D73AAB5"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&lt;= 10%</w:t>
            </w:r>
          </w:p>
        </w:tc>
        <w:tc>
          <w:tcPr>
            <w:tcW w:w="960" w:type="dxa"/>
            <w:tcBorders>
              <w:top w:val="nil"/>
              <w:left w:val="nil"/>
              <w:bottom w:val="nil"/>
              <w:right w:val="single" w:sz="8" w:space="0" w:color="auto"/>
            </w:tcBorders>
            <w:shd w:val="clear" w:color="000000" w:fill="FFFFFF"/>
            <w:vAlign w:val="center"/>
            <w:hideMark/>
          </w:tcPr>
          <w:p w14:paraId="296893CF"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5.0%</w:t>
            </w:r>
          </w:p>
        </w:tc>
      </w:tr>
      <w:tr w:rsidR="00305D58" w:rsidRPr="00305D58" w14:paraId="51B0E4DB"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5DE96B46" w14:textId="77777777" w:rsidR="00305D58" w:rsidRPr="00305D58" w:rsidRDefault="00305D58" w:rsidP="00305D58">
            <w:pPr>
              <w:rPr>
                <w:rFonts w:ascii="Calibri" w:hAnsi="Calibri" w:cs="Calibri"/>
                <w:b/>
                <w:bCs/>
                <w:color w:val="000000"/>
                <w:sz w:val="16"/>
                <w:szCs w:val="16"/>
                <w:lang w:eastAsia="es-CL"/>
              </w:rPr>
            </w:pPr>
          </w:p>
        </w:tc>
        <w:tc>
          <w:tcPr>
            <w:tcW w:w="8080" w:type="dxa"/>
            <w:gridSpan w:val="5"/>
            <w:tcBorders>
              <w:top w:val="nil"/>
              <w:left w:val="nil"/>
              <w:bottom w:val="single" w:sz="4" w:space="0" w:color="auto"/>
              <w:right w:val="single" w:sz="8" w:space="0" w:color="000000"/>
            </w:tcBorders>
            <w:shd w:val="clear" w:color="000000" w:fill="FDE9D9"/>
            <w:noWrap/>
            <w:vAlign w:val="bottom"/>
            <w:hideMark/>
          </w:tcPr>
          <w:p w14:paraId="5EC549E6"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xml:space="preserve"> III. Prevención de infecciones 10%</w:t>
            </w:r>
          </w:p>
        </w:tc>
      </w:tr>
      <w:tr w:rsidR="00305D58" w:rsidRPr="00305D58" w14:paraId="7D67E5FE"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0A487968"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val="restart"/>
            <w:tcBorders>
              <w:top w:val="single" w:sz="4" w:space="0" w:color="auto"/>
              <w:left w:val="nil"/>
              <w:bottom w:val="single" w:sz="4" w:space="0" w:color="000000"/>
              <w:right w:val="single" w:sz="4" w:space="0" w:color="000000"/>
            </w:tcBorders>
            <w:shd w:val="clear" w:color="auto" w:fill="auto"/>
            <w:vAlign w:val="center"/>
            <w:hideMark/>
          </w:tcPr>
          <w:p w14:paraId="19664813"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Prevención infecciones</w:t>
            </w:r>
          </w:p>
        </w:tc>
        <w:tc>
          <w:tcPr>
            <w:tcW w:w="3220" w:type="dxa"/>
            <w:tcBorders>
              <w:top w:val="nil"/>
              <w:left w:val="nil"/>
              <w:bottom w:val="single" w:sz="4" w:space="0" w:color="auto"/>
              <w:right w:val="single" w:sz="4" w:space="0" w:color="auto"/>
            </w:tcBorders>
            <w:shd w:val="clear" w:color="auto" w:fill="auto"/>
            <w:vAlign w:val="center"/>
            <w:hideMark/>
          </w:tcPr>
          <w:p w14:paraId="03E7CAB6"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Tasa de vacunación VHB</w:t>
            </w:r>
          </w:p>
        </w:tc>
        <w:tc>
          <w:tcPr>
            <w:tcW w:w="960" w:type="dxa"/>
            <w:tcBorders>
              <w:top w:val="nil"/>
              <w:left w:val="nil"/>
              <w:bottom w:val="single" w:sz="4" w:space="0" w:color="auto"/>
              <w:right w:val="single" w:sz="4" w:space="0" w:color="auto"/>
            </w:tcBorders>
            <w:shd w:val="clear" w:color="auto" w:fill="auto"/>
            <w:vAlign w:val="center"/>
            <w:hideMark/>
          </w:tcPr>
          <w:p w14:paraId="6E58585E"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100%</w:t>
            </w:r>
          </w:p>
        </w:tc>
        <w:tc>
          <w:tcPr>
            <w:tcW w:w="960" w:type="dxa"/>
            <w:tcBorders>
              <w:top w:val="nil"/>
              <w:left w:val="nil"/>
              <w:bottom w:val="single" w:sz="4" w:space="0" w:color="auto"/>
              <w:right w:val="single" w:sz="8" w:space="0" w:color="auto"/>
            </w:tcBorders>
            <w:shd w:val="clear" w:color="auto" w:fill="auto"/>
            <w:vAlign w:val="center"/>
            <w:hideMark/>
          </w:tcPr>
          <w:p w14:paraId="4E430D73"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40.0%</w:t>
            </w:r>
          </w:p>
        </w:tc>
      </w:tr>
      <w:tr w:rsidR="00305D58" w:rsidRPr="00305D58" w14:paraId="1178749B"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15EF2CB9"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tcBorders>
              <w:top w:val="single" w:sz="4" w:space="0" w:color="auto"/>
              <w:left w:val="nil"/>
              <w:bottom w:val="single" w:sz="4" w:space="0" w:color="000000"/>
              <w:right w:val="single" w:sz="4" w:space="0" w:color="000000"/>
            </w:tcBorders>
            <w:vAlign w:val="center"/>
            <w:hideMark/>
          </w:tcPr>
          <w:p w14:paraId="13937AF8"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4" w:space="0" w:color="auto"/>
              <w:right w:val="single" w:sz="4" w:space="0" w:color="auto"/>
            </w:tcBorders>
            <w:shd w:val="clear" w:color="auto" w:fill="auto"/>
            <w:vAlign w:val="center"/>
            <w:hideMark/>
          </w:tcPr>
          <w:p w14:paraId="1BE133B1"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Tasa de pacientes con seroconversiones para VHC en el centro evaluado</w:t>
            </w:r>
          </w:p>
        </w:tc>
        <w:tc>
          <w:tcPr>
            <w:tcW w:w="960" w:type="dxa"/>
            <w:tcBorders>
              <w:top w:val="nil"/>
              <w:left w:val="nil"/>
              <w:bottom w:val="single" w:sz="4" w:space="0" w:color="auto"/>
              <w:right w:val="single" w:sz="4" w:space="0" w:color="auto"/>
            </w:tcBorders>
            <w:shd w:val="clear" w:color="auto" w:fill="auto"/>
            <w:vAlign w:val="center"/>
            <w:hideMark/>
          </w:tcPr>
          <w:p w14:paraId="2988DE9A"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0%</w:t>
            </w:r>
          </w:p>
        </w:tc>
        <w:tc>
          <w:tcPr>
            <w:tcW w:w="960" w:type="dxa"/>
            <w:tcBorders>
              <w:top w:val="nil"/>
              <w:left w:val="nil"/>
              <w:bottom w:val="single" w:sz="4" w:space="0" w:color="auto"/>
              <w:right w:val="single" w:sz="8" w:space="0" w:color="auto"/>
            </w:tcBorders>
            <w:shd w:val="clear" w:color="auto" w:fill="auto"/>
            <w:vAlign w:val="center"/>
            <w:hideMark/>
          </w:tcPr>
          <w:p w14:paraId="02D0707F"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20.0%</w:t>
            </w:r>
          </w:p>
        </w:tc>
      </w:tr>
      <w:tr w:rsidR="00305D58" w:rsidRPr="00305D58" w14:paraId="62EA3F9B"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551E2830"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tcBorders>
              <w:top w:val="single" w:sz="4" w:space="0" w:color="auto"/>
              <w:left w:val="nil"/>
              <w:bottom w:val="single" w:sz="4" w:space="0" w:color="000000"/>
              <w:right w:val="single" w:sz="4" w:space="0" w:color="000000"/>
            </w:tcBorders>
            <w:vAlign w:val="center"/>
            <w:hideMark/>
          </w:tcPr>
          <w:p w14:paraId="00F8AE08"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4" w:space="0" w:color="auto"/>
              <w:right w:val="single" w:sz="4" w:space="0" w:color="auto"/>
            </w:tcBorders>
            <w:shd w:val="clear" w:color="auto" w:fill="auto"/>
            <w:vAlign w:val="center"/>
            <w:hideMark/>
          </w:tcPr>
          <w:p w14:paraId="5F390E4B"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Tasa de pacientes con seroconversiones para VHB en el centro evaluado</w:t>
            </w:r>
          </w:p>
        </w:tc>
        <w:tc>
          <w:tcPr>
            <w:tcW w:w="960" w:type="dxa"/>
            <w:tcBorders>
              <w:top w:val="nil"/>
              <w:left w:val="nil"/>
              <w:bottom w:val="single" w:sz="4" w:space="0" w:color="auto"/>
              <w:right w:val="single" w:sz="4" w:space="0" w:color="auto"/>
            </w:tcBorders>
            <w:shd w:val="clear" w:color="auto" w:fill="auto"/>
            <w:vAlign w:val="center"/>
            <w:hideMark/>
          </w:tcPr>
          <w:p w14:paraId="2AE64597"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0%</w:t>
            </w:r>
          </w:p>
        </w:tc>
        <w:tc>
          <w:tcPr>
            <w:tcW w:w="960" w:type="dxa"/>
            <w:tcBorders>
              <w:top w:val="nil"/>
              <w:left w:val="nil"/>
              <w:bottom w:val="single" w:sz="4" w:space="0" w:color="auto"/>
              <w:right w:val="single" w:sz="8" w:space="0" w:color="auto"/>
            </w:tcBorders>
            <w:shd w:val="clear" w:color="auto" w:fill="auto"/>
            <w:vAlign w:val="center"/>
            <w:hideMark/>
          </w:tcPr>
          <w:p w14:paraId="5F0877D6"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20.0%</w:t>
            </w:r>
          </w:p>
        </w:tc>
      </w:tr>
      <w:tr w:rsidR="00305D58" w:rsidRPr="00305D58" w14:paraId="4D12642A"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4F97089B"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tcBorders>
              <w:top w:val="single" w:sz="4" w:space="0" w:color="auto"/>
              <w:left w:val="nil"/>
              <w:bottom w:val="single" w:sz="4" w:space="0" w:color="000000"/>
              <w:right w:val="single" w:sz="4" w:space="0" w:color="000000"/>
            </w:tcBorders>
            <w:vAlign w:val="center"/>
            <w:hideMark/>
          </w:tcPr>
          <w:p w14:paraId="70320057"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4" w:space="0" w:color="auto"/>
              <w:right w:val="single" w:sz="4" w:space="0" w:color="auto"/>
            </w:tcBorders>
            <w:shd w:val="clear" w:color="auto" w:fill="auto"/>
            <w:vAlign w:val="center"/>
            <w:hideMark/>
          </w:tcPr>
          <w:p w14:paraId="4944083C"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Tasa de pacientes con seroconversiones para VIH en el centro evaluado</w:t>
            </w:r>
          </w:p>
        </w:tc>
        <w:tc>
          <w:tcPr>
            <w:tcW w:w="960" w:type="dxa"/>
            <w:tcBorders>
              <w:top w:val="nil"/>
              <w:left w:val="nil"/>
              <w:bottom w:val="single" w:sz="4" w:space="0" w:color="auto"/>
              <w:right w:val="single" w:sz="4" w:space="0" w:color="auto"/>
            </w:tcBorders>
            <w:shd w:val="clear" w:color="auto" w:fill="auto"/>
            <w:vAlign w:val="center"/>
            <w:hideMark/>
          </w:tcPr>
          <w:p w14:paraId="51FCBEBC"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0%</w:t>
            </w:r>
          </w:p>
        </w:tc>
        <w:tc>
          <w:tcPr>
            <w:tcW w:w="960" w:type="dxa"/>
            <w:tcBorders>
              <w:top w:val="nil"/>
              <w:left w:val="nil"/>
              <w:bottom w:val="single" w:sz="4" w:space="0" w:color="auto"/>
              <w:right w:val="single" w:sz="8" w:space="0" w:color="auto"/>
            </w:tcBorders>
            <w:shd w:val="clear" w:color="auto" w:fill="auto"/>
            <w:vAlign w:val="center"/>
            <w:hideMark/>
          </w:tcPr>
          <w:p w14:paraId="682E2370"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20.0%</w:t>
            </w:r>
          </w:p>
        </w:tc>
      </w:tr>
      <w:tr w:rsidR="00305D58" w:rsidRPr="00305D58" w14:paraId="2013F008"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55998F59" w14:textId="77777777" w:rsidR="00305D58" w:rsidRPr="00305D58" w:rsidRDefault="00305D58" w:rsidP="00305D58">
            <w:pPr>
              <w:rPr>
                <w:rFonts w:ascii="Calibri" w:hAnsi="Calibri" w:cs="Calibri"/>
                <w:b/>
                <w:bCs/>
                <w:color w:val="000000"/>
                <w:sz w:val="16"/>
                <w:szCs w:val="16"/>
                <w:lang w:eastAsia="es-CL"/>
              </w:rPr>
            </w:pPr>
          </w:p>
        </w:tc>
        <w:tc>
          <w:tcPr>
            <w:tcW w:w="8080" w:type="dxa"/>
            <w:gridSpan w:val="5"/>
            <w:tcBorders>
              <w:top w:val="single" w:sz="4" w:space="0" w:color="auto"/>
              <w:left w:val="nil"/>
              <w:bottom w:val="single" w:sz="4" w:space="0" w:color="auto"/>
              <w:right w:val="single" w:sz="8" w:space="0" w:color="000000"/>
            </w:tcBorders>
            <w:shd w:val="clear" w:color="000000" w:fill="FDE9D9"/>
            <w:noWrap/>
            <w:vAlign w:val="bottom"/>
            <w:hideMark/>
          </w:tcPr>
          <w:p w14:paraId="7F1D3F57"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xml:space="preserve"> IV. Adecuación de Diálisis 27%</w:t>
            </w:r>
          </w:p>
        </w:tc>
      </w:tr>
      <w:tr w:rsidR="00305D58" w:rsidRPr="00305D58" w14:paraId="25478ECF"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37EC2D76"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val="restart"/>
            <w:tcBorders>
              <w:top w:val="single" w:sz="4" w:space="0" w:color="auto"/>
              <w:left w:val="nil"/>
              <w:bottom w:val="single" w:sz="4" w:space="0" w:color="000000"/>
              <w:right w:val="single" w:sz="4" w:space="0" w:color="000000"/>
            </w:tcBorders>
            <w:shd w:val="clear" w:color="auto" w:fill="auto"/>
            <w:vAlign w:val="center"/>
            <w:hideMark/>
          </w:tcPr>
          <w:p w14:paraId="7A98D770"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Adecuación de Diálisis</w:t>
            </w:r>
          </w:p>
        </w:tc>
        <w:tc>
          <w:tcPr>
            <w:tcW w:w="3220" w:type="dxa"/>
            <w:tcBorders>
              <w:top w:val="nil"/>
              <w:left w:val="nil"/>
              <w:bottom w:val="single" w:sz="4" w:space="0" w:color="auto"/>
              <w:right w:val="single" w:sz="4" w:space="0" w:color="auto"/>
            </w:tcBorders>
            <w:shd w:val="clear" w:color="auto" w:fill="auto"/>
            <w:vAlign w:val="center"/>
            <w:hideMark/>
          </w:tcPr>
          <w:p w14:paraId="548DE024"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xml:space="preserve">% de pacientes  en diálisis que tienen un </w:t>
            </w:r>
            <w:proofErr w:type="spellStart"/>
            <w:r w:rsidRPr="00305D58">
              <w:rPr>
                <w:rFonts w:ascii="Calibri" w:hAnsi="Calibri" w:cs="Calibri"/>
                <w:color w:val="000000"/>
                <w:sz w:val="16"/>
                <w:szCs w:val="16"/>
                <w:lang w:eastAsia="es-CL"/>
              </w:rPr>
              <w:t>Kt</w:t>
            </w:r>
            <w:proofErr w:type="spellEnd"/>
            <w:r w:rsidRPr="00305D58">
              <w:rPr>
                <w:rFonts w:ascii="Calibri" w:hAnsi="Calibri" w:cs="Calibri"/>
                <w:color w:val="000000"/>
                <w:sz w:val="16"/>
                <w:szCs w:val="16"/>
                <w:lang w:eastAsia="es-CL"/>
              </w:rPr>
              <w:t>/V Equilibrado mayor o igual a 1,2</w:t>
            </w:r>
          </w:p>
        </w:tc>
        <w:tc>
          <w:tcPr>
            <w:tcW w:w="960" w:type="dxa"/>
            <w:tcBorders>
              <w:top w:val="nil"/>
              <w:left w:val="nil"/>
              <w:bottom w:val="single" w:sz="4" w:space="0" w:color="auto"/>
              <w:right w:val="single" w:sz="4" w:space="0" w:color="auto"/>
            </w:tcBorders>
            <w:shd w:val="clear" w:color="auto" w:fill="auto"/>
            <w:vAlign w:val="center"/>
            <w:hideMark/>
          </w:tcPr>
          <w:p w14:paraId="61DCBA0A"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 xml:space="preserve"> &gt;= 80%</w:t>
            </w:r>
          </w:p>
        </w:tc>
        <w:tc>
          <w:tcPr>
            <w:tcW w:w="960" w:type="dxa"/>
            <w:tcBorders>
              <w:top w:val="nil"/>
              <w:left w:val="nil"/>
              <w:bottom w:val="single" w:sz="4" w:space="0" w:color="auto"/>
              <w:right w:val="single" w:sz="8" w:space="0" w:color="auto"/>
            </w:tcBorders>
            <w:shd w:val="clear" w:color="000000" w:fill="FFFFFF"/>
            <w:vAlign w:val="center"/>
            <w:hideMark/>
          </w:tcPr>
          <w:p w14:paraId="6BDA003A"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100.0%</w:t>
            </w:r>
          </w:p>
        </w:tc>
      </w:tr>
      <w:tr w:rsidR="00305D58" w:rsidRPr="00305D58" w14:paraId="105733F1"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453E57AB"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tcBorders>
              <w:top w:val="single" w:sz="4" w:space="0" w:color="auto"/>
              <w:left w:val="nil"/>
              <w:bottom w:val="single" w:sz="4" w:space="0" w:color="000000"/>
              <w:right w:val="single" w:sz="4" w:space="0" w:color="000000"/>
            </w:tcBorders>
            <w:vAlign w:val="center"/>
            <w:hideMark/>
          </w:tcPr>
          <w:p w14:paraId="03B60501"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4" w:space="0" w:color="auto"/>
              <w:right w:val="single" w:sz="4" w:space="0" w:color="auto"/>
            </w:tcBorders>
            <w:shd w:val="clear" w:color="auto" w:fill="auto"/>
            <w:vAlign w:val="center"/>
            <w:hideMark/>
          </w:tcPr>
          <w:p w14:paraId="78EAAE95"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xml:space="preserve"> % de pacientes en diálisis que tienen un </w:t>
            </w:r>
            <w:proofErr w:type="spellStart"/>
            <w:r w:rsidRPr="00305D58">
              <w:rPr>
                <w:rFonts w:ascii="Calibri" w:hAnsi="Calibri" w:cs="Calibri"/>
                <w:color w:val="000000"/>
                <w:sz w:val="16"/>
                <w:szCs w:val="16"/>
                <w:lang w:eastAsia="es-CL"/>
              </w:rPr>
              <w:t>Kt</w:t>
            </w:r>
            <w:proofErr w:type="spellEnd"/>
            <w:r w:rsidRPr="00305D58">
              <w:rPr>
                <w:rFonts w:ascii="Calibri" w:hAnsi="Calibri" w:cs="Calibri"/>
                <w:color w:val="000000"/>
                <w:sz w:val="16"/>
                <w:szCs w:val="16"/>
                <w:lang w:eastAsia="es-CL"/>
              </w:rPr>
              <w:t xml:space="preserve"> promedio mensual ajustado por superficie corporal &gt;= 45 litros</w:t>
            </w:r>
          </w:p>
        </w:tc>
        <w:tc>
          <w:tcPr>
            <w:tcW w:w="960" w:type="dxa"/>
            <w:tcBorders>
              <w:top w:val="nil"/>
              <w:left w:val="nil"/>
              <w:bottom w:val="single" w:sz="4" w:space="0" w:color="auto"/>
              <w:right w:val="single" w:sz="4" w:space="0" w:color="auto"/>
            </w:tcBorders>
            <w:shd w:val="clear" w:color="auto" w:fill="auto"/>
            <w:vAlign w:val="center"/>
            <w:hideMark/>
          </w:tcPr>
          <w:p w14:paraId="5E38854F"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 xml:space="preserve"> &gt;= 80%</w:t>
            </w:r>
          </w:p>
        </w:tc>
        <w:tc>
          <w:tcPr>
            <w:tcW w:w="960" w:type="dxa"/>
            <w:tcBorders>
              <w:top w:val="nil"/>
              <w:left w:val="nil"/>
              <w:bottom w:val="single" w:sz="4" w:space="0" w:color="auto"/>
              <w:right w:val="single" w:sz="8" w:space="0" w:color="auto"/>
            </w:tcBorders>
            <w:shd w:val="clear" w:color="000000" w:fill="FFFFFF"/>
            <w:vAlign w:val="center"/>
            <w:hideMark/>
          </w:tcPr>
          <w:p w14:paraId="395F1937"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0.0%</w:t>
            </w:r>
          </w:p>
        </w:tc>
      </w:tr>
      <w:tr w:rsidR="00305D58" w:rsidRPr="00305D58" w14:paraId="454CEEF7"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7C7059AC" w14:textId="77777777" w:rsidR="00305D58" w:rsidRPr="00305D58" w:rsidRDefault="00305D58" w:rsidP="00305D58">
            <w:pPr>
              <w:rPr>
                <w:rFonts w:ascii="Calibri" w:hAnsi="Calibri" w:cs="Calibri"/>
                <w:b/>
                <w:bCs/>
                <w:color w:val="000000"/>
                <w:sz w:val="16"/>
                <w:szCs w:val="16"/>
                <w:lang w:eastAsia="es-CL"/>
              </w:rPr>
            </w:pPr>
          </w:p>
        </w:tc>
        <w:tc>
          <w:tcPr>
            <w:tcW w:w="8080" w:type="dxa"/>
            <w:gridSpan w:val="5"/>
            <w:tcBorders>
              <w:top w:val="single" w:sz="4" w:space="0" w:color="auto"/>
              <w:left w:val="nil"/>
              <w:bottom w:val="single" w:sz="4" w:space="0" w:color="auto"/>
              <w:right w:val="single" w:sz="8" w:space="0" w:color="000000"/>
            </w:tcBorders>
            <w:shd w:val="clear" w:color="000000" w:fill="FDE9D9"/>
            <w:noWrap/>
            <w:vAlign w:val="bottom"/>
            <w:hideMark/>
          </w:tcPr>
          <w:p w14:paraId="7D2D135E"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V. Metabolismo Calcio-Fosforo 8%</w:t>
            </w:r>
          </w:p>
        </w:tc>
      </w:tr>
      <w:tr w:rsidR="00305D58" w:rsidRPr="00305D58" w14:paraId="4EC90B49"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33785046"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val="restart"/>
            <w:tcBorders>
              <w:top w:val="single" w:sz="4" w:space="0" w:color="auto"/>
              <w:left w:val="nil"/>
              <w:bottom w:val="single" w:sz="4" w:space="0" w:color="auto"/>
              <w:right w:val="single" w:sz="4" w:space="0" w:color="auto"/>
            </w:tcBorders>
            <w:shd w:val="clear" w:color="auto" w:fill="auto"/>
            <w:vAlign w:val="center"/>
            <w:hideMark/>
          </w:tcPr>
          <w:p w14:paraId="29AC5F67"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Metabolismo Calcio-Fosforo</w:t>
            </w:r>
          </w:p>
        </w:tc>
        <w:tc>
          <w:tcPr>
            <w:tcW w:w="3220" w:type="dxa"/>
            <w:tcBorders>
              <w:top w:val="nil"/>
              <w:left w:val="nil"/>
              <w:bottom w:val="single" w:sz="4" w:space="0" w:color="auto"/>
              <w:right w:val="single" w:sz="4" w:space="0" w:color="auto"/>
            </w:tcBorders>
            <w:shd w:val="clear" w:color="auto" w:fill="auto"/>
            <w:vAlign w:val="center"/>
            <w:hideMark/>
          </w:tcPr>
          <w:p w14:paraId="54D4C151" w14:textId="5BE12A44"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de pacientes con niveles d</w:t>
            </w:r>
            <w:r w:rsidR="00932AFD">
              <w:rPr>
                <w:rFonts w:ascii="Calibri" w:hAnsi="Calibri" w:cs="Calibri"/>
                <w:color w:val="000000"/>
                <w:sz w:val="16"/>
                <w:szCs w:val="16"/>
                <w:lang w:eastAsia="es-CL"/>
              </w:rPr>
              <w:t xml:space="preserve">e PTH intacta &gt;o = 150 y &lt; o = </w:t>
            </w:r>
            <w:r w:rsidR="00932AFD" w:rsidRPr="00932AFD">
              <w:rPr>
                <w:rFonts w:ascii="Calibri" w:hAnsi="Calibri" w:cs="Calibri"/>
                <w:color w:val="000000"/>
                <w:sz w:val="16"/>
                <w:szCs w:val="16"/>
                <w:highlight w:val="yellow"/>
                <w:lang w:eastAsia="es-CL"/>
              </w:rPr>
              <w:t>4</w:t>
            </w:r>
            <w:r w:rsidRPr="00932AFD">
              <w:rPr>
                <w:rFonts w:ascii="Calibri" w:hAnsi="Calibri" w:cs="Calibri"/>
                <w:color w:val="000000"/>
                <w:sz w:val="16"/>
                <w:szCs w:val="16"/>
                <w:highlight w:val="yellow"/>
                <w:lang w:eastAsia="es-CL"/>
              </w:rPr>
              <w:t xml:space="preserve">00 </w:t>
            </w:r>
            <w:proofErr w:type="spellStart"/>
            <w:r w:rsidRPr="00932AFD">
              <w:rPr>
                <w:rFonts w:ascii="Calibri" w:hAnsi="Calibri" w:cs="Calibri"/>
                <w:color w:val="000000"/>
                <w:sz w:val="16"/>
                <w:szCs w:val="16"/>
                <w:highlight w:val="yellow"/>
                <w:lang w:eastAsia="es-CL"/>
              </w:rPr>
              <w:t>pg</w:t>
            </w:r>
            <w:proofErr w:type="spellEnd"/>
            <w:r w:rsidRPr="00932AFD">
              <w:rPr>
                <w:rFonts w:ascii="Calibri" w:hAnsi="Calibri" w:cs="Calibri"/>
                <w:color w:val="000000"/>
                <w:sz w:val="16"/>
                <w:szCs w:val="16"/>
                <w:highlight w:val="yellow"/>
                <w:lang w:eastAsia="es-CL"/>
              </w:rPr>
              <w:t>/ml</w:t>
            </w:r>
          </w:p>
        </w:tc>
        <w:tc>
          <w:tcPr>
            <w:tcW w:w="960" w:type="dxa"/>
            <w:tcBorders>
              <w:top w:val="nil"/>
              <w:left w:val="nil"/>
              <w:bottom w:val="single" w:sz="4" w:space="0" w:color="auto"/>
              <w:right w:val="single" w:sz="4" w:space="0" w:color="auto"/>
            </w:tcBorders>
            <w:shd w:val="clear" w:color="auto" w:fill="auto"/>
            <w:vAlign w:val="center"/>
            <w:hideMark/>
          </w:tcPr>
          <w:p w14:paraId="01092489"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 xml:space="preserve">&gt;= 30% </w:t>
            </w:r>
          </w:p>
        </w:tc>
        <w:tc>
          <w:tcPr>
            <w:tcW w:w="960" w:type="dxa"/>
            <w:tcBorders>
              <w:top w:val="nil"/>
              <w:left w:val="nil"/>
              <w:bottom w:val="single" w:sz="4" w:space="0" w:color="auto"/>
              <w:right w:val="single" w:sz="8" w:space="0" w:color="auto"/>
            </w:tcBorders>
            <w:shd w:val="clear" w:color="auto" w:fill="auto"/>
            <w:vAlign w:val="center"/>
            <w:hideMark/>
          </w:tcPr>
          <w:p w14:paraId="56CB42A8"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70.0%</w:t>
            </w:r>
          </w:p>
        </w:tc>
      </w:tr>
      <w:tr w:rsidR="00305D58" w:rsidRPr="00305D58" w14:paraId="6F66A02D"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11C2D62D"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tcBorders>
              <w:top w:val="single" w:sz="4" w:space="0" w:color="auto"/>
              <w:left w:val="nil"/>
              <w:bottom w:val="single" w:sz="4" w:space="0" w:color="auto"/>
              <w:right w:val="single" w:sz="4" w:space="0" w:color="auto"/>
            </w:tcBorders>
            <w:vAlign w:val="center"/>
            <w:hideMark/>
          </w:tcPr>
          <w:p w14:paraId="7A9F29FA"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4" w:space="0" w:color="auto"/>
              <w:right w:val="single" w:sz="4" w:space="0" w:color="auto"/>
            </w:tcBorders>
            <w:shd w:val="clear" w:color="auto" w:fill="auto"/>
            <w:vAlign w:val="center"/>
            <w:hideMark/>
          </w:tcPr>
          <w:p w14:paraId="471A4D69"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pacientes con resultado de Calcio total pre diálisis promedio del Periodo &gt;= 8,4 y &lt;= 9,5 mg/dl</w:t>
            </w:r>
          </w:p>
        </w:tc>
        <w:tc>
          <w:tcPr>
            <w:tcW w:w="960" w:type="dxa"/>
            <w:tcBorders>
              <w:top w:val="nil"/>
              <w:left w:val="nil"/>
              <w:bottom w:val="single" w:sz="4" w:space="0" w:color="auto"/>
              <w:right w:val="single" w:sz="4" w:space="0" w:color="auto"/>
            </w:tcBorders>
            <w:shd w:val="clear" w:color="auto" w:fill="auto"/>
            <w:vAlign w:val="center"/>
            <w:hideMark/>
          </w:tcPr>
          <w:p w14:paraId="57189D12"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 xml:space="preserve">&gt;= 85 % </w:t>
            </w:r>
          </w:p>
        </w:tc>
        <w:tc>
          <w:tcPr>
            <w:tcW w:w="960" w:type="dxa"/>
            <w:tcBorders>
              <w:top w:val="nil"/>
              <w:left w:val="nil"/>
              <w:bottom w:val="single" w:sz="4" w:space="0" w:color="auto"/>
              <w:right w:val="single" w:sz="8" w:space="0" w:color="auto"/>
            </w:tcBorders>
            <w:shd w:val="clear" w:color="auto" w:fill="auto"/>
            <w:vAlign w:val="center"/>
            <w:hideMark/>
          </w:tcPr>
          <w:p w14:paraId="664E92E7"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15.0%</w:t>
            </w:r>
          </w:p>
        </w:tc>
      </w:tr>
      <w:tr w:rsidR="00305D58" w:rsidRPr="00305D58" w14:paraId="6782E6AE"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4F1BCCA4"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tcBorders>
              <w:top w:val="single" w:sz="4" w:space="0" w:color="auto"/>
              <w:left w:val="nil"/>
              <w:bottom w:val="single" w:sz="4" w:space="0" w:color="auto"/>
              <w:right w:val="single" w:sz="4" w:space="0" w:color="auto"/>
            </w:tcBorders>
            <w:vAlign w:val="center"/>
            <w:hideMark/>
          </w:tcPr>
          <w:p w14:paraId="788697CD"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4" w:space="0" w:color="auto"/>
              <w:right w:val="single" w:sz="4" w:space="0" w:color="auto"/>
            </w:tcBorders>
            <w:shd w:val="clear" w:color="auto" w:fill="auto"/>
            <w:vAlign w:val="center"/>
            <w:hideMark/>
          </w:tcPr>
          <w:p w14:paraId="5E7A86B6"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xml:space="preserve">% pacientes con resultado de </w:t>
            </w:r>
            <w:proofErr w:type="spellStart"/>
            <w:r w:rsidRPr="00305D58">
              <w:rPr>
                <w:rFonts w:ascii="Calibri" w:hAnsi="Calibri" w:cs="Calibri"/>
                <w:color w:val="000000"/>
                <w:sz w:val="16"/>
                <w:szCs w:val="16"/>
                <w:lang w:eastAsia="es-CL"/>
              </w:rPr>
              <w:t>Fosfemia</w:t>
            </w:r>
            <w:proofErr w:type="spellEnd"/>
            <w:r w:rsidRPr="00305D58">
              <w:rPr>
                <w:rFonts w:ascii="Calibri" w:hAnsi="Calibri" w:cs="Calibri"/>
                <w:color w:val="000000"/>
                <w:sz w:val="16"/>
                <w:szCs w:val="16"/>
                <w:lang w:eastAsia="es-CL"/>
              </w:rPr>
              <w:t xml:space="preserve"> pre </w:t>
            </w:r>
            <w:proofErr w:type="spellStart"/>
            <w:r w:rsidRPr="00305D58">
              <w:rPr>
                <w:rFonts w:ascii="Calibri" w:hAnsi="Calibri" w:cs="Calibri"/>
                <w:color w:val="000000"/>
                <w:sz w:val="16"/>
                <w:szCs w:val="16"/>
                <w:lang w:eastAsia="es-CL"/>
              </w:rPr>
              <w:t>dialisis</w:t>
            </w:r>
            <w:proofErr w:type="spellEnd"/>
            <w:r w:rsidRPr="00305D58">
              <w:rPr>
                <w:rFonts w:ascii="Calibri" w:hAnsi="Calibri" w:cs="Calibri"/>
                <w:color w:val="000000"/>
                <w:sz w:val="16"/>
                <w:szCs w:val="16"/>
                <w:lang w:eastAsia="es-CL"/>
              </w:rPr>
              <w:t xml:space="preserve"> entre &gt;=3.5 y &lt;= 5.5 mg/dl</w:t>
            </w:r>
          </w:p>
        </w:tc>
        <w:tc>
          <w:tcPr>
            <w:tcW w:w="960" w:type="dxa"/>
            <w:tcBorders>
              <w:top w:val="nil"/>
              <w:left w:val="nil"/>
              <w:bottom w:val="single" w:sz="4" w:space="0" w:color="auto"/>
              <w:right w:val="single" w:sz="4" w:space="0" w:color="auto"/>
            </w:tcBorders>
            <w:shd w:val="clear" w:color="auto" w:fill="auto"/>
            <w:vAlign w:val="center"/>
            <w:hideMark/>
          </w:tcPr>
          <w:p w14:paraId="1D8EDC0C" w14:textId="77777777" w:rsidR="00305D58" w:rsidRPr="00305D58" w:rsidRDefault="00305D58" w:rsidP="00305D58">
            <w:pPr>
              <w:jc w:val="center"/>
              <w:rPr>
                <w:rFonts w:ascii="Calibri" w:hAnsi="Calibri" w:cs="Calibri"/>
                <w:color w:val="000000"/>
                <w:sz w:val="16"/>
                <w:szCs w:val="16"/>
                <w:lang w:eastAsia="es-CL"/>
              </w:rPr>
            </w:pPr>
            <w:r w:rsidRPr="00305D58">
              <w:rPr>
                <w:rFonts w:ascii="Calibri" w:hAnsi="Calibri" w:cs="Calibri"/>
                <w:color w:val="000000"/>
                <w:sz w:val="16"/>
                <w:szCs w:val="16"/>
                <w:lang w:eastAsia="es-CL"/>
              </w:rPr>
              <w:t xml:space="preserve">&gt;= 85 % </w:t>
            </w:r>
          </w:p>
        </w:tc>
        <w:tc>
          <w:tcPr>
            <w:tcW w:w="960" w:type="dxa"/>
            <w:tcBorders>
              <w:top w:val="nil"/>
              <w:left w:val="nil"/>
              <w:bottom w:val="single" w:sz="4" w:space="0" w:color="auto"/>
              <w:right w:val="single" w:sz="8" w:space="0" w:color="auto"/>
            </w:tcBorders>
            <w:shd w:val="clear" w:color="auto" w:fill="auto"/>
            <w:vAlign w:val="center"/>
            <w:hideMark/>
          </w:tcPr>
          <w:p w14:paraId="0C9C695E"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15.0%</w:t>
            </w:r>
          </w:p>
        </w:tc>
      </w:tr>
      <w:tr w:rsidR="00305D58" w:rsidRPr="00305D58" w14:paraId="766FAF3B"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23D88F82" w14:textId="77777777" w:rsidR="00305D58" w:rsidRPr="00305D58" w:rsidRDefault="00305D58" w:rsidP="00305D58">
            <w:pPr>
              <w:rPr>
                <w:rFonts w:ascii="Calibri" w:hAnsi="Calibri" w:cs="Calibri"/>
                <w:b/>
                <w:bCs/>
                <w:color w:val="000000"/>
                <w:sz w:val="16"/>
                <w:szCs w:val="16"/>
                <w:lang w:eastAsia="es-CL"/>
              </w:rPr>
            </w:pPr>
          </w:p>
        </w:tc>
        <w:tc>
          <w:tcPr>
            <w:tcW w:w="8080" w:type="dxa"/>
            <w:gridSpan w:val="5"/>
            <w:tcBorders>
              <w:top w:val="single" w:sz="4" w:space="0" w:color="auto"/>
              <w:left w:val="nil"/>
              <w:bottom w:val="single" w:sz="4" w:space="0" w:color="auto"/>
              <w:right w:val="single" w:sz="8" w:space="0" w:color="000000"/>
            </w:tcBorders>
            <w:shd w:val="clear" w:color="000000" w:fill="FDE9D9"/>
            <w:noWrap/>
            <w:vAlign w:val="bottom"/>
            <w:hideMark/>
          </w:tcPr>
          <w:p w14:paraId="46063017"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xml:space="preserve"> VI. Nutrición 10%</w:t>
            </w:r>
          </w:p>
        </w:tc>
      </w:tr>
      <w:tr w:rsidR="00305D58" w:rsidRPr="00305D58" w14:paraId="7D3A05C6"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35A25236"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tcBorders>
              <w:top w:val="single" w:sz="4" w:space="0" w:color="auto"/>
              <w:left w:val="nil"/>
              <w:bottom w:val="single" w:sz="4" w:space="0" w:color="auto"/>
              <w:right w:val="single" w:sz="4" w:space="0" w:color="auto"/>
            </w:tcBorders>
            <w:shd w:val="clear" w:color="auto" w:fill="auto"/>
            <w:vAlign w:val="center"/>
            <w:hideMark/>
          </w:tcPr>
          <w:p w14:paraId="2F38AB20"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xml:space="preserve"> Nutrición</w:t>
            </w:r>
          </w:p>
        </w:tc>
        <w:tc>
          <w:tcPr>
            <w:tcW w:w="3220" w:type="dxa"/>
            <w:tcBorders>
              <w:top w:val="nil"/>
              <w:left w:val="nil"/>
              <w:bottom w:val="single" w:sz="4" w:space="0" w:color="auto"/>
              <w:right w:val="single" w:sz="4" w:space="0" w:color="auto"/>
            </w:tcBorders>
            <w:shd w:val="clear" w:color="auto" w:fill="auto"/>
            <w:vAlign w:val="center"/>
            <w:hideMark/>
          </w:tcPr>
          <w:p w14:paraId="2C09A55F"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xml:space="preserve">% de pacientes adultos con Albumina sérica &gt;= 3,5 gr/L </w:t>
            </w:r>
          </w:p>
        </w:tc>
        <w:tc>
          <w:tcPr>
            <w:tcW w:w="960" w:type="dxa"/>
            <w:tcBorders>
              <w:top w:val="nil"/>
              <w:left w:val="nil"/>
              <w:bottom w:val="single" w:sz="4" w:space="0" w:color="auto"/>
              <w:right w:val="single" w:sz="4" w:space="0" w:color="auto"/>
            </w:tcBorders>
            <w:shd w:val="clear" w:color="auto" w:fill="auto"/>
            <w:vAlign w:val="center"/>
            <w:hideMark/>
          </w:tcPr>
          <w:p w14:paraId="0919F094"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&gt;= 85%</w:t>
            </w:r>
          </w:p>
        </w:tc>
        <w:tc>
          <w:tcPr>
            <w:tcW w:w="960" w:type="dxa"/>
            <w:tcBorders>
              <w:top w:val="nil"/>
              <w:left w:val="nil"/>
              <w:bottom w:val="single" w:sz="4" w:space="0" w:color="auto"/>
              <w:right w:val="single" w:sz="8" w:space="0" w:color="auto"/>
            </w:tcBorders>
            <w:shd w:val="clear" w:color="auto" w:fill="auto"/>
            <w:vAlign w:val="center"/>
            <w:hideMark/>
          </w:tcPr>
          <w:p w14:paraId="432F00AF"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100.0%</w:t>
            </w:r>
          </w:p>
        </w:tc>
      </w:tr>
      <w:tr w:rsidR="00305D58" w:rsidRPr="00305D58" w14:paraId="479767C4" w14:textId="77777777" w:rsidTr="00305D58">
        <w:trPr>
          <w:trHeight w:val="30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35FC72B8" w14:textId="77777777" w:rsidR="00305D58" w:rsidRPr="00305D58" w:rsidRDefault="00305D58" w:rsidP="00305D58">
            <w:pPr>
              <w:rPr>
                <w:rFonts w:ascii="Calibri" w:hAnsi="Calibri" w:cs="Calibri"/>
                <w:b/>
                <w:bCs/>
                <w:color w:val="000000"/>
                <w:sz w:val="16"/>
                <w:szCs w:val="16"/>
                <w:lang w:eastAsia="es-CL"/>
              </w:rPr>
            </w:pPr>
          </w:p>
        </w:tc>
        <w:tc>
          <w:tcPr>
            <w:tcW w:w="8080" w:type="dxa"/>
            <w:gridSpan w:val="5"/>
            <w:tcBorders>
              <w:top w:val="single" w:sz="4" w:space="0" w:color="auto"/>
              <w:left w:val="nil"/>
              <w:bottom w:val="single" w:sz="4" w:space="0" w:color="auto"/>
              <w:right w:val="single" w:sz="8" w:space="0" w:color="000000"/>
            </w:tcBorders>
            <w:shd w:val="clear" w:color="000000" w:fill="FDE9D9"/>
            <w:noWrap/>
            <w:vAlign w:val="bottom"/>
            <w:hideMark/>
          </w:tcPr>
          <w:p w14:paraId="30C9C500" w14:textId="77777777" w:rsidR="00305D58" w:rsidRPr="00305D58" w:rsidRDefault="00305D58" w:rsidP="00305D58">
            <w:pP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VII. Estudio trasplante renal 5%</w:t>
            </w:r>
          </w:p>
        </w:tc>
      </w:tr>
      <w:tr w:rsidR="00305D58" w:rsidRPr="00305D58" w14:paraId="4FCB60E9" w14:textId="77777777" w:rsidTr="00305D58">
        <w:trPr>
          <w:trHeight w:val="450"/>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1674B115"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val="restart"/>
            <w:tcBorders>
              <w:top w:val="single" w:sz="4" w:space="0" w:color="auto"/>
              <w:left w:val="nil"/>
              <w:bottom w:val="single" w:sz="8" w:space="0" w:color="000000"/>
              <w:right w:val="single" w:sz="4" w:space="0" w:color="000000"/>
            </w:tcBorders>
            <w:shd w:val="clear" w:color="auto" w:fill="auto"/>
            <w:vAlign w:val="center"/>
            <w:hideMark/>
          </w:tcPr>
          <w:p w14:paraId="15BA352B"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Estudio trasplante renal</w:t>
            </w:r>
          </w:p>
        </w:tc>
        <w:tc>
          <w:tcPr>
            <w:tcW w:w="3220" w:type="dxa"/>
            <w:tcBorders>
              <w:top w:val="nil"/>
              <w:left w:val="nil"/>
              <w:bottom w:val="single" w:sz="4" w:space="0" w:color="auto"/>
              <w:right w:val="single" w:sz="4" w:space="0" w:color="auto"/>
            </w:tcBorders>
            <w:shd w:val="clear" w:color="auto" w:fill="auto"/>
            <w:vAlign w:val="center"/>
            <w:hideMark/>
          </w:tcPr>
          <w:p w14:paraId="2396717D"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de pacientes con indicación médica de trasplante renal al 31 de diciembre del año en curso</w:t>
            </w:r>
          </w:p>
        </w:tc>
        <w:tc>
          <w:tcPr>
            <w:tcW w:w="960" w:type="dxa"/>
            <w:tcBorders>
              <w:top w:val="nil"/>
              <w:left w:val="nil"/>
              <w:bottom w:val="single" w:sz="4" w:space="0" w:color="auto"/>
              <w:right w:val="single" w:sz="4" w:space="0" w:color="auto"/>
            </w:tcBorders>
            <w:shd w:val="clear" w:color="auto" w:fill="auto"/>
            <w:vAlign w:val="center"/>
            <w:hideMark/>
          </w:tcPr>
          <w:p w14:paraId="5D8C8B18"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&gt;=30%</w:t>
            </w:r>
          </w:p>
        </w:tc>
        <w:tc>
          <w:tcPr>
            <w:tcW w:w="960" w:type="dxa"/>
            <w:tcBorders>
              <w:top w:val="nil"/>
              <w:left w:val="nil"/>
              <w:bottom w:val="single" w:sz="4" w:space="0" w:color="auto"/>
              <w:right w:val="single" w:sz="8" w:space="0" w:color="auto"/>
            </w:tcBorders>
            <w:shd w:val="clear" w:color="auto" w:fill="auto"/>
            <w:vAlign w:val="center"/>
            <w:hideMark/>
          </w:tcPr>
          <w:p w14:paraId="73C10AE1"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80.0%</w:t>
            </w:r>
          </w:p>
        </w:tc>
      </w:tr>
      <w:tr w:rsidR="00305D58" w:rsidRPr="00305D58" w14:paraId="1AC7D90A" w14:textId="77777777" w:rsidTr="00305D58">
        <w:trPr>
          <w:trHeight w:val="315"/>
        </w:trPr>
        <w:tc>
          <w:tcPr>
            <w:tcW w:w="1000" w:type="dxa"/>
            <w:vMerge/>
            <w:tcBorders>
              <w:top w:val="single" w:sz="4" w:space="0" w:color="auto"/>
              <w:left w:val="single" w:sz="4" w:space="0" w:color="auto"/>
              <w:bottom w:val="single" w:sz="4" w:space="0" w:color="000000"/>
              <w:right w:val="single" w:sz="4" w:space="0" w:color="auto"/>
            </w:tcBorders>
            <w:vAlign w:val="center"/>
            <w:hideMark/>
          </w:tcPr>
          <w:p w14:paraId="48519832"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vMerge/>
            <w:tcBorders>
              <w:top w:val="single" w:sz="4" w:space="0" w:color="auto"/>
              <w:left w:val="nil"/>
              <w:bottom w:val="single" w:sz="8" w:space="0" w:color="000000"/>
              <w:right w:val="single" w:sz="4" w:space="0" w:color="000000"/>
            </w:tcBorders>
            <w:vAlign w:val="center"/>
            <w:hideMark/>
          </w:tcPr>
          <w:p w14:paraId="7D488FED" w14:textId="77777777" w:rsidR="00305D58" w:rsidRPr="00305D58" w:rsidRDefault="00305D58" w:rsidP="00305D58">
            <w:pPr>
              <w:rPr>
                <w:rFonts w:ascii="Calibri" w:hAnsi="Calibri" w:cs="Calibri"/>
                <w:b/>
                <w:bCs/>
                <w:color w:val="000000"/>
                <w:sz w:val="16"/>
                <w:szCs w:val="16"/>
                <w:lang w:eastAsia="es-CL"/>
              </w:rPr>
            </w:pPr>
          </w:p>
        </w:tc>
        <w:tc>
          <w:tcPr>
            <w:tcW w:w="3220" w:type="dxa"/>
            <w:tcBorders>
              <w:top w:val="nil"/>
              <w:left w:val="nil"/>
              <w:bottom w:val="single" w:sz="8" w:space="0" w:color="auto"/>
              <w:right w:val="single" w:sz="4" w:space="0" w:color="auto"/>
            </w:tcBorders>
            <w:shd w:val="clear" w:color="auto" w:fill="auto"/>
            <w:vAlign w:val="center"/>
            <w:hideMark/>
          </w:tcPr>
          <w:p w14:paraId="63C6682A"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 de pacientes incluidos en la lista de espera de trasplante renal</w:t>
            </w:r>
          </w:p>
        </w:tc>
        <w:tc>
          <w:tcPr>
            <w:tcW w:w="960" w:type="dxa"/>
            <w:tcBorders>
              <w:top w:val="nil"/>
              <w:left w:val="nil"/>
              <w:bottom w:val="single" w:sz="8" w:space="0" w:color="auto"/>
              <w:right w:val="single" w:sz="4" w:space="0" w:color="auto"/>
            </w:tcBorders>
            <w:shd w:val="clear" w:color="auto" w:fill="auto"/>
            <w:vAlign w:val="center"/>
            <w:hideMark/>
          </w:tcPr>
          <w:p w14:paraId="4D96F0D8" w14:textId="77777777" w:rsidR="00305D58" w:rsidRPr="00305D58" w:rsidRDefault="00305D58" w:rsidP="00305D58">
            <w:pPr>
              <w:jc w:val="center"/>
              <w:rPr>
                <w:rFonts w:ascii="Calibri" w:hAnsi="Calibri" w:cs="Calibri"/>
                <w:color w:val="3E3C39"/>
                <w:sz w:val="16"/>
                <w:szCs w:val="16"/>
                <w:lang w:eastAsia="es-CL"/>
              </w:rPr>
            </w:pPr>
            <w:r w:rsidRPr="00305D58">
              <w:rPr>
                <w:rFonts w:ascii="Calibri" w:hAnsi="Calibri" w:cs="Calibri"/>
                <w:color w:val="3E3C39"/>
                <w:sz w:val="16"/>
                <w:szCs w:val="16"/>
                <w:lang w:eastAsia="es-CL"/>
              </w:rPr>
              <w:t>=100%</w:t>
            </w:r>
          </w:p>
        </w:tc>
        <w:tc>
          <w:tcPr>
            <w:tcW w:w="960" w:type="dxa"/>
            <w:tcBorders>
              <w:top w:val="nil"/>
              <w:left w:val="nil"/>
              <w:bottom w:val="single" w:sz="8" w:space="0" w:color="auto"/>
              <w:right w:val="single" w:sz="8" w:space="0" w:color="auto"/>
            </w:tcBorders>
            <w:shd w:val="clear" w:color="auto" w:fill="auto"/>
            <w:vAlign w:val="center"/>
            <w:hideMark/>
          </w:tcPr>
          <w:p w14:paraId="32A2634A"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20.0%</w:t>
            </w:r>
          </w:p>
        </w:tc>
      </w:tr>
      <w:tr w:rsidR="00305D58" w:rsidRPr="00305D58" w14:paraId="4C252B3E" w14:textId="77777777" w:rsidTr="00305D58">
        <w:trPr>
          <w:trHeight w:val="300"/>
        </w:trPr>
        <w:tc>
          <w:tcPr>
            <w:tcW w:w="1000" w:type="dxa"/>
            <w:vMerge w:val="restart"/>
            <w:tcBorders>
              <w:top w:val="nil"/>
              <w:left w:val="single" w:sz="8" w:space="0" w:color="auto"/>
              <w:bottom w:val="single" w:sz="8" w:space="0" w:color="000000"/>
              <w:right w:val="single" w:sz="8" w:space="0" w:color="auto"/>
            </w:tcBorders>
            <w:shd w:val="clear" w:color="000000" w:fill="B7DEE8"/>
            <w:vAlign w:val="center"/>
            <w:hideMark/>
          </w:tcPr>
          <w:p w14:paraId="7FDE0F39"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 xml:space="preserve">24% Indicadores de Resultado </w:t>
            </w:r>
          </w:p>
        </w:tc>
        <w:tc>
          <w:tcPr>
            <w:tcW w:w="2940" w:type="dxa"/>
            <w:gridSpan w:val="2"/>
            <w:tcBorders>
              <w:top w:val="single" w:sz="8" w:space="0" w:color="auto"/>
              <w:left w:val="nil"/>
              <w:bottom w:val="single" w:sz="4" w:space="0" w:color="auto"/>
              <w:right w:val="single" w:sz="4" w:space="0" w:color="000000"/>
            </w:tcBorders>
            <w:shd w:val="clear" w:color="auto" w:fill="auto"/>
            <w:vAlign w:val="center"/>
            <w:hideMark/>
          </w:tcPr>
          <w:p w14:paraId="04FAFF90"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Hospitalización</w:t>
            </w:r>
          </w:p>
        </w:tc>
        <w:tc>
          <w:tcPr>
            <w:tcW w:w="3220" w:type="dxa"/>
            <w:tcBorders>
              <w:top w:val="nil"/>
              <w:left w:val="nil"/>
              <w:bottom w:val="single" w:sz="4" w:space="0" w:color="auto"/>
              <w:right w:val="single" w:sz="4" w:space="0" w:color="auto"/>
            </w:tcBorders>
            <w:shd w:val="clear" w:color="auto" w:fill="auto"/>
            <w:vAlign w:val="center"/>
            <w:hideMark/>
          </w:tcPr>
          <w:p w14:paraId="2C2AE28C"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Tasa de admisión a hospitalización</w:t>
            </w:r>
          </w:p>
        </w:tc>
        <w:tc>
          <w:tcPr>
            <w:tcW w:w="960" w:type="dxa"/>
            <w:tcBorders>
              <w:top w:val="nil"/>
              <w:left w:val="nil"/>
              <w:bottom w:val="single" w:sz="4" w:space="0" w:color="auto"/>
              <w:right w:val="single" w:sz="4" w:space="0" w:color="auto"/>
            </w:tcBorders>
            <w:shd w:val="clear" w:color="auto" w:fill="auto"/>
            <w:noWrap/>
            <w:vAlign w:val="center"/>
            <w:hideMark/>
          </w:tcPr>
          <w:p w14:paraId="0441E749" w14:textId="77777777" w:rsidR="00305D58" w:rsidRPr="00305D58" w:rsidRDefault="00305D58" w:rsidP="00305D58">
            <w:pPr>
              <w:jc w:val="center"/>
              <w:rPr>
                <w:rFonts w:ascii="Calibri" w:hAnsi="Calibri" w:cs="Calibri"/>
                <w:color w:val="000000"/>
                <w:sz w:val="16"/>
                <w:szCs w:val="16"/>
                <w:lang w:eastAsia="es-CL"/>
              </w:rPr>
            </w:pPr>
            <w:r w:rsidRPr="00305D58">
              <w:rPr>
                <w:rFonts w:ascii="Calibri" w:hAnsi="Calibri" w:cs="Calibri"/>
                <w:color w:val="000000"/>
                <w:sz w:val="16"/>
                <w:szCs w:val="16"/>
                <w:lang w:eastAsia="es-CL"/>
              </w:rPr>
              <w:t>&lt;= 20%</w:t>
            </w:r>
          </w:p>
        </w:tc>
        <w:tc>
          <w:tcPr>
            <w:tcW w:w="960" w:type="dxa"/>
            <w:tcBorders>
              <w:top w:val="nil"/>
              <w:left w:val="nil"/>
              <w:bottom w:val="single" w:sz="4" w:space="0" w:color="auto"/>
              <w:right w:val="single" w:sz="8" w:space="0" w:color="auto"/>
            </w:tcBorders>
            <w:shd w:val="clear" w:color="auto" w:fill="auto"/>
            <w:vAlign w:val="center"/>
            <w:hideMark/>
          </w:tcPr>
          <w:p w14:paraId="6F528780"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50.0%</w:t>
            </w:r>
          </w:p>
        </w:tc>
      </w:tr>
      <w:tr w:rsidR="00305D58" w:rsidRPr="00305D58" w14:paraId="0B0392D4" w14:textId="77777777" w:rsidTr="00305D58">
        <w:trPr>
          <w:trHeight w:val="315"/>
        </w:trPr>
        <w:tc>
          <w:tcPr>
            <w:tcW w:w="1000" w:type="dxa"/>
            <w:vMerge/>
            <w:tcBorders>
              <w:top w:val="nil"/>
              <w:left w:val="single" w:sz="8" w:space="0" w:color="auto"/>
              <w:bottom w:val="single" w:sz="8" w:space="0" w:color="000000"/>
              <w:right w:val="single" w:sz="8" w:space="0" w:color="auto"/>
            </w:tcBorders>
            <w:vAlign w:val="center"/>
            <w:hideMark/>
          </w:tcPr>
          <w:p w14:paraId="48F8B92C" w14:textId="77777777" w:rsidR="00305D58" w:rsidRPr="00305D58" w:rsidRDefault="00305D58" w:rsidP="00305D58">
            <w:pPr>
              <w:rPr>
                <w:rFonts w:ascii="Calibri" w:hAnsi="Calibri" w:cs="Calibri"/>
                <w:b/>
                <w:bCs/>
                <w:color w:val="000000"/>
                <w:sz w:val="16"/>
                <w:szCs w:val="16"/>
                <w:lang w:eastAsia="es-CL"/>
              </w:rPr>
            </w:pPr>
          </w:p>
        </w:tc>
        <w:tc>
          <w:tcPr>
            <w:tcW w:w="2940" w:type="dxa"/>
            <w:gridSpan w:val="2"/>
            <w:tcBorders>
              <w:top w:val="single" w:sz="4" w:space="0" w:color="auto"/>
              <w:left w:val="nil"/>
              <w:bottom w:val="single" w:sz="8" w:space="0" w:color="auto"/>
              <w:right w:val="single" w:sz="4" w:space="0" w:color="000000"/>
            </w:tcBorders>
            <w:shd w:val="clear" w:color="auto" w:fill="auto"/>
            <w:vAlign w:val="center"/>
            <w:hideMark/>
          </w:tcPr>
          <w:p w14:paraId="08E4AA0D" w14:textId="77777777" w:rsidR="00305D58" w:rsidRPr="00305D58" w:rsidRDefault="00305D58" w:rsidP="00305D58">
            <w:pPr>
              <w:jc w:val="center"/>
              <w:rPr>
                <w:rFonts w:ascii="Calibri" w:hAnsi="Calibri" w:cs="Calibri"/>
                <w:b/>
                <w:bCs/>
                <w:color w:val="000000"/>
                <w:sz w:val="16"/>
                <w:szCs w:val="16"/>
                <w:lang w:eastAsia="es-CL"/>
              </w:rPr>
            </w:pPr>
            <w:r w:rsidRPr="00305D58">
              <w:rPr>
                <w:rFonts w:ascii="Calibri" w:hAnsi="Calibri" w:cs="Calibri"/>
                <w:b/>
                <w:bCs/>
                <w:color w:val="000000"/>
                <w:sz w:val="16"/>
                <w:szCs w:val="16"/>
                <w:lang w:eastAsia="es-CL"/>
              </w:rPr>
              <w:t>Mortalidad</w:t>
            </w:r>
          </w:p>
        </w:tc>
        <w:tc>
          <w:tcPr>
            <w:tcW w:w="3220" w:type="dxa"/>
            <w:tcBorders>
              <w:top w:val="nil"/>
              <w:left w:val="nil"/>
              <w:bottom w:val="single" w:sz="8" w:space="0" w:color="auto"/>
              <w:right w:val="single" w:sz="4" w:space="0" w:color="auto"/>
            </w:tcBorders>
            <w:shd w:val="clear" w:color="auto" w:fill="auto"/>
            <w:vAlign w:val="center"/>
            <w:hideMark/>
          </w:tcPr>
          <w:p w14:paraId="475C58C3" w14:textId="77777777" w:rsidR="00305D58" w:rsidRPr="00305D58" w:rsidRDefault="00305D58" w:rsidP="00305D58">
            <w:pPr>
              <w:rPr>
                <w:rFonts w:ascii="Calibri" w:hAnsi="Calibri" w:cs="Calibri"/>
                <w:color w:val="000000"/>
                <w:sz w:val="16"/>
                <w:szCs w:val="16"/>
                <w:lang w:eastAsia="es-CL"/>
              </w:rPr>
            </w:pPr>
            <w:r w:rsidRPr="00305D58">
              <w:rPr>
                <w:rFonts w:ascii="Calibri" w:hAnsi="Calibri" w:cs="Calibri"/>
                <w:color w:val="000000"/>
                <w:sz w:val="16"/>
                <w:szCs w:val="16"/>
                <w:lang w:eastAsia="es-CL"/>
              </w:rPr>
              <w:t>Tasa de muerte de pacientes</w:t>
            </w:r>
          </w:p>
        </w:tc>
        <w:tc>
          <w:tcPr>
            <w:tcW w:w="960" w:type="dxa"/>
            <w:tcBorders>
              <w:top w:val="nil"/>
              <w:left w:val="nil"/>
              <w:bottom w:val="single" w:sz="8" w:space="0" w:color="auto"/>
              <w:right w:val="single" w:sz="4" w:space="0" w:color="auto"/>
            </w:tcBorders>
            <w:shd w:val="clear" w:color="auto" w:fill="auto"/>
            <w:noWrap/>
            <w:vAlign w:val="center"/>
            <w:hideMark/>
          </w:tcPr>
          <w:p w14:paraId="3CC618D7" w14:textId="77777777" w:rsidR="00305D58" w:rsidRPr="00305D58" w:rsidRDefault="00305D58" w:rsidP="00305D58">
            <w:pPr>
              <w:jc w:val="center"/>
              <w:rPr>
                <w:rFonts w:ascii="Calibri" w:hAnsi="Calibri" w:cs="Calibri"/>
                <w:color w:val="000000"/>
                <w:sz w:val="16"/>
                <w:szCs w:val="16"/>
                <w:lang w:eastAsia="es-CL"/>
              </w:rPr>
            </w:pPr>
            <w:r w:rsidRPr="00305D58">
              <w:rPr>
                <w:rFonts w:ascii="Calibri" w:hAnsi="Calibri" w:cs="Calibri"/>
                <w:color w:val="000000"/>
                <w:sz w:val="16"/>
                <w:szCs w:val="16"/>
                <w:lang w:eastAsia="es-CL"/>
              </w:rPr>
              <w:t>&lt;= 15%</w:t>
            </w:r>
          </w:p>
        </w:tc>
        <w:tc>
          <w:tcPr>
            <w:tcW w:w="960" w:type="dxa"/>
            <w:tcBorders>
              <w:top w:val="nil"/>
              <w:left w:val="nil"/>
              <w:bottom w:val="single" w:sz="8" w:space="0" w:color="auto"/>
              <w:right w:val="single" w:sz="8" w:space="0" w:color="auto"/>
            </w:tcBorders>
            <w:shd w:val="clear" w:color="auto" w:fill="auto"/>
            <w:vAlign w:val="center"/>
            <w:hideMark/>
          </w:tcPr>
          <w:p w14:paraId="16B3CE71" w14:textId="77777777" w:rsidR="00305D58" w:rsidRPr="00305D58" w:rsidRDefault="00305D58" w:rsidP="00305D58">
            <w:pPr>
              <w:jc w:val="center"/>
              <w:rPr>
                <w:rFonts w:ascii="Calibri" w:hAnsi="Calibri" w:cs="Calibri"/>
                <w:sz w:val="16"/>
                <w:szCs w:val="16"/>
                <w:lang w:eastAsia="es-CL"/>
              </w:rPr>
            </w:pPr>
            <w:r w:rsidRPr="00305D58">
              <w:rPr>
                <w:rFonts w:ascii="Calibri" w:hAnsi="Calibri" w:cs="Calibri"/>
                <w:sz w:val="16"/>
                <w:szCs w:val="16"/>
                <w:lang w:eastAsia="es-CL"/>
              </w:rPr>
              <w:t>50.0%</w:t>
            </w:r>
          </w:p>
        </w:tc>
      </w:tr>
      <w:tr w:rsidR="00305D58" w:rsidRPr="00305D58" w14:paraId="7CF5A544" w14:textId="77777777" w:rsidTr="00305D58">
        <w:trPr>
          <w:trHeight w:val="315"/>
        </w:trPr>
        <w:tc>
          <w:tcPr>
            <w:tcW w:w="1000" w:type="dxa"/>
            <w:tcBorders>
              <w:top w:val="nil"/>
              <w:left w:val="single" w:sz="8" w:space="0" w:color="auto"/>
              <w:bottom w:val="single" w:sz="8" w:space="0" w:color="auto"/>
              <w:right w:val="single" w:sz="8" w:space="0" w:color="auto"/>
            </w:tcBorders>
            <w:shd w:val="clear" w:color="auto" w:fill="auto"/>
            <w:noWrap/>
            <w:vAlign w:val="bottom"/>
            <w:hideMark/>
          </w:tcPr>
          <w:p w14:paraId="23249753" w14:textId="77777777" w:rsidR="00305D58" w:rsidRPr="00305D58" w:rsidRDefault="00305D58" w:rsidP="00305D58">
            <w:pPr>
              <w:jc w:val="center"/>
              <w:rPr>
                <w:rFonts w:ascii="Calibri" w:hAnsi="Calibri" w:cs="Calibri"/>
                <w:color w:val="000000"/>
                <w:sz w:val="16"/>
                <w:szCs w:val="16"/>
                <w:lang w:eastAsia="es-CL"/>
              </w:rPr>
            </w:pPr>
            <w:r w:rsidRPr="00305D58">
              <w:rPr>
                <w:rFonts w:ascii="Calibri" w:hAnsi="Calibri" w:cs="Calibri"/>
                <w:color w:val="000000"/>
                <w:sz w:val="16"/>
                <w:szCs w:val="16"/>
                <w:lang w:eastAsia="es-CL"/>
              </w:rPr>
              <w:t>100%</w:t>
            </w:r>
          </w:p>
        </w:tc>
        <w:tc>
          <w:tcPr>
            <w:tcW w:w="1980" w:type="dxa"/>
            <w:tcBorders>
              <w:top w:val="nil"/>
              <w:left w:val="nil"/>
              <w:bottom w:val="nil"/>
              <w:right w:val="nil"/>
            </w:tcBorders>
            <w:shd w:val="clear" w:color="auto" w:fill="auto"/>
            <w:noWrap/>
            <w:vAlign w:val="bottom"/>
            <w:hideMark/>
          </w:tcPr>
          <w:p w14:paraId="4DCE097E" w14:textId="77777777" w:rsidR="00305D58" w:rsidRPr="00305D58" w:rsidRDefault="00305D58" w:rsidP="00305D58">
            <w:pPr>
              <w:jc w:val="center"/>
              <w:rPr>
                <w:rFonts w:ascii="Calibri" w:hAnsi="Calibri" w:cs="Calibri"/>
                <w:color w:val="000000"/>
                <w:sz w:val="16"/>
                <w:szCs w:val="16"/>
                <w:lang w:eastAsia="es-CL"/>
              </w:rPr>
            </w:pPr>
          </w:p>
        </w:tc>
        <w:tc>
          <w:tcPr>
            <w:tcW w:w="960" w:type="dxa"/>
            <w:tcBorders>
              <w:top w:val="nil"/>
              <w:left w:val="nil"/>
              <w:bottom w:val="nil"/>
              <w:right w:val="nil"/>
            </w:tcBorders>
            <w:shd w:val="clear" w:color="auto" w:fill="auto"/>
            <w:noWrap/>
            <w:vAlign w:val="bottom"/>
            <w:hideMark/>
          </w:tcPr>
          <w:p w14:paraId="744F0568" w14:textId="77777777" w:rsidR="00305D58" w:rsidRPr="00305D58" w:rsidRDefault="00305D58" w:rsidP="00305D58">
            <w:pPr>
              <w:rPr>
                <w:rFonts w:ascii="Times New Roman" w:hAnsi="Times New Roman"/>
                <w:sz w:val="20"/>
                <w:lang w:eastAsia="es-CL"/>
              </w:rPr>
            </w:pPr>
          </w:p>
        </w:tc>
        <w:tc>
          <w:tcPr>
            <w:tcW w:w="3220" w:type="dxa"/>
            <w:tcBorders>
              <w:top w:val="nil"/>
              <w:left w:val="nil"/>
              <w:bottom w:val="nil"/>
              <w:right w:val="nil"/>
            </w:tcBorders>
            <w:shd w:val="clear" w:color="auto" w:fill="auto"/>
            <w:noWrap/>
            <w:vAlign w:val="bottom"/>
            <w:hideMark/>
          </w:tcPr>
          <w:p w14:paraId="168F506F" w14:textId="77777777" w:rsidR="00305D58" w:rsidRPr="00305D58" w:rsidRDefault="00305D58" w:rsidP="00305D58">
            <w:pPr>
              <w:rPr>
                <w:rFonts w:ascii="Times New Roman" w:hAnsi="Times New Roman"/>
                <w:sz w:val="20"/>
                <w:lang w:eastAsia="es-CL"/>
              </w:rPr>
            </w:pPr>
          </w:p>
        </w:tc>
        <w:tc>
          <w:tcPr>
            <w:tcW w:w="960" w:type="dxa"/>
            <w:tcBorders>
              <w:top w:val="nil"/>
              <w:left w:val="nil"/>
              <w:bottom w:val="nil"/>
              <w:right w:val="nil"/>
            </w:tcBorders>
            <w:shd w:val="clear" w:color="auto" w:fill="auto"/>
            <w:noWrap/>
            <w:vAlign w:val="bottom"/>
            <w:hideMark/>
          </w:tcPr>
          <w:p w14:paraId="130D6A4C" w14:textId="77777777" w:rsidR="00305D58" w:rsidRPr="00305D58" w:rsidRDefault="00305D58" w:rsidP="00305D58">
            <w:pPr>
              <w:rPr>
                <w:rFonts w:ascii="Times New Roman" w:hAnsi="Times New Roman"/>
                <w:sz w:val="20"/>
                <w:lang w:eastAsia="es-CL"/>
              </w:rPr>
            </w:pPr>
          </w:p>
        </w:tc>
        <w:tc>
          <w:tcPr>
            <w:tcW w:w="960" w:type="dxa"/>
            <w:tcBorders>
              <w:top w:val="nil"/>
              <w:left w:val="nil"/>
              <w:bottom w:val="nil"/>
              <w:right w:val="nil"/>
            </w:tcBorders>
            <w:shd w:val="clear" w:color="auto" w:fill="auto"/>
            <w:noWrap/>
            <w:vAlign w:val="bottom"/>
            <w:hideMark/>
          </w:tcPr>
          <w:p w14:paraId="04B3B364" w14:textId="77777777" w:rsidR="00305D58" w:rsidRPr="00305D58" w:rsidRDefault="00305D58" w:rsidP="00305D58">
            <w:pPr>
              <w:jc w:val="center"/>
              <w:rPr>
                <w:rFonts w:ascii="Times New Roman" w:hAnsi="Times New Roman"/>
                <w:sz w:val="20"/>
                <w:lang w:eastAsia="es-CL"/>
              </w:rPr>
            </w:pPr>
          </w:p>
        </w:tc>
      </w:tr>
    </w:tbl>
    <w:p w14:paraId="3566A9A4" w14:textId="77777777" w:rsidR="00305D58" w:rsidRPr="00305D58" w:rsidRDefault="00305D58" w:rsidP="00305D58">
      <w:pPr>
        <w:jc w:val="both"/>
        <w:rPr>
          <w:rFonts w:cs="Arial"/>
          <w:b/>
          <w:sz w:val="26"/>
          <w:szCs w:val="26"/>
        </w:rPr>
      </w:pPr>
    </w:p>
    <w:p w14:paraId="52F5F0E5" w14:textId="4C6D5B4D" w:rsidR="00D83FF6" w:rsidRPr="00907C77" w:rsidRDefault="00291724" w:rsidP="006572D3">
      <w:pPr>
        <w:jc w:val="both"/>
        <w:rPr>
          <w:rFonts w:asciiTheme="minorHAnsi" w:hAnsiTheme="minorHAnsi" w:cstheme="minorHAnsi"/>
          <w:b/>
          <w:szCs w:val="24"/>
        </w:rPr>
      </w:pPr>
      <w:r w:rsidRPr="00907C77">
        <w:rPr>
          <w:rFonts w:asciiTheme="minorHAnsi" w:hAnsiTheme="minorHAnsi" w:cstheme="minorHAnsi"/>
          <w:b/>
          <w:szCs w:val="24"/>
        </w:rPr>
        <w:t>M</w:t>
      </w:r>
      <w:r w:rsidR="00A249E2" w:rsidRPr="00907C77">
        <w:rPr>
          <w:rFonts w:asciiTheme="minorHAnsi" w:hAnsiTheme="minorHAnsi" w:cstheme="minorHAnsi"/>
          <w:b/>
          <w:szCs w:val="24"/>
        </w:rPr>
        <w:t xml:space="preserve">anejo de </w:t>
      </w:r>
      <w:r w:rsidRPr="00907C77">
        <w:rPr>
          <w:rFonts w:asciiTheme="minorHAnsi" w:hAnsiTheme="minorHAnsi" w:cstheme="minorHAnsi"/>
          <w:b/>
          <w:szCs w:val="24"/>
        </w:rPr>
        <w:t>A</w:t>
      </w:r>
      <w:r w:rsidR="00A249E2" w:rsidRPr="00907C77">
        <w:rPr>
          <w:rFonts w:asciiTheme="minorHAnsi" w:hAnsiTheme="minorHAnsi" w:cstheme="minorHAnsi"/>
          <w:b/>
          <w:szCs w:val="24"/>
        </w:rPr>
        <w:t>nemia</w:t>
      </w:r>
    </w:p>
    <w:p w14:paraId="0D996FC9" w14:textId="77777777" w:rsidR="00291724" w:rsidRDefault="00291724" w:rsidP="006572D3">
      <w:pPr>
        <w:jc w:val="both"/>
        <w:rPr>
          <w:rFonts w:asciiTheme="minorHAnsi" w:hAnsiTheme="minorHAnsi"/>
          <w:b/>
          <w:sz w:val="22"/>
          <w:szCs w:val="22"/>
        </w:rPr>
      </w:pPr>
    </w:p>
    <w:p w14:paraId="425BAC11" w14:textId="01AC24EC" w:rsidR="00291724" w:rsidRDefault="00291724" w:rsidP="006572D3">
      <w:pPr>
        <w:jc w:val="both"/>
        <w:rPr>
          <w:rFonts w:asciiTheme="minorHAnsi" w:hAnsiTheme="minorHAnsi"/>
          <w:b/>
          <w:sz w:val="22"/>
          <w:szCs w:val="22"/>
        </w:rPr>
      </w:pPr>
      <w:r>
        <w:rPr>
          <w:noProof/>
          <w:lang w:eastAsia="es-CL"/>
        </w:rPr>
        <w:drawing>
          <wp:inline distT="0" distB="0" distL="0" distR="0" wp14:anchorId="44111E9E" wp14:editId="61335DBE">
            <wp:extent cx="6126480" cy="43878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6480" cy="4387850"/>
                    </a:xfrm>
                    <a:prstGeom prst="rect">
                      <a:avLst/>
                    </a:prstGeom>
                  </pic:spPr>
                </pic:pic>
              </a:graphicData>
            </a:graphic>
          </wp:inline>
        </w:drawing>
      </w:r>
    </w:p>
    <w:p w14:paraId="76FE5DC8" w14:textId="65F4A3F0" w:rsidR="00291724" w:rsidRDefault="00291724" w:rsidP="006572D3">
      <w:pPr>
        <w:jc w:val="both"/>
        <w:rPr>
          <w:rFonts w:asciiTheme="minorHAnsi" w:hAnsiTheme="minorHAnsi"/>
          <w:b/>
          <w:sz w:val="22"/>
          <w:szCs w:val="22"/>
        </w:rPr>
      </w:pPr>
      <w:r>
        <w:rPr>
          <w:noProof/>
          <w:lang w:eastAsia="es-CL"/>
        </w:rPr>
        <w:lastRenderedPageBreak/>
        <w:drawing>
          <wp:inline distT="0" distB="0" distL="0" distR="0" wp14:anchorId="75422339" wp14:editId="225215B1">
            <wp:extent cx="6126480" cy="35052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6480" cy="3505200"/>
                    </a:xfrm>
                    <a:prstGeom prst="rect">
                      <a:avLst/>
                    </a:prstGeom>
                  </pic:spPr>
                </pic:pic>
              </a:graphicData>
            </a:graphic>
          </wp:inline>
        </w:drawing>
      </w:r>
    </w:p>
    <w:p w14:paraId="5171B6BA" w14:textId="3D724BF7" w:rsidR="00291724" w:rsidRDefault="00291724" w:rsidP="006572D3">
      <w:pPr>
        <w:jc w:val="both"/>
        <w:rPr>
          <w:rFonts w:asciiTheme="minorHAnsi" w:hAnsiTheme="minorHAnsi"/>
          <w:b/>
          <w:sz w:val="22"/>
          <w:szCs w:val="22"/>
        </w:rPr>
      </w:pPr>
    </w:p>
    <w:p w14:paraId="7314625D" w14:textId="34639ECC" w:rsidR="00291724" w:rsidRDefault="00514A81" w:rsidP="00907C77">
      <w:pPr>
        <w:rPr>
          <w:rFonts w:asciiTheme="minorHAnsi" w:hAnsiTheme="minorHAnsi"/>
          <w:b/>
          <w:sz w:val="22"/>
          <w:szCs w:val="22"/>
        </w:rPr>
      </w:pPr>
      <w:r w:rsidRPr="00907C77">
        <w:rPr>
          <w:rFonts w:asciiTheme="minorHAnsi" w:hAnsiTheme="minorHAnsi" w:cstheme="minorHAnsi"/>
          <w:b/>
          <w:szCs w:val="24"/>
        </w:rPr>
        <w:t>A</w:t>
      </w:r>
      <w:r w:rsidR="00A249E2" w:rsidRPr="00907C77">
        <w:rPr>
          <w:rFonts w:asciiTheme="minorHAnsi" w:hAnsiTheme="minorHAnsi" w:cstheme="minorHAnsi"/>
          <w:b/>
          <w:szCs w:val="24"/>
        </w:rPr>
        <w:t>cceso</w:t>
      </w:r>
      <w:r w:rsidR="00907C77">
        <w:rPr>
          <w:rFonts w:asciiTheme="minorHAnsi" w:hAnsiTheme="minorHAnsi" w:cstheme="minorHAnsi"/>
          <w:b/>
          <w:szCs w:val="24"/>
        </w:rPr>
        <w:t xml:space="preserve"> </w:t>
      </w:r>
      <w:r w:rsidRPr="00907C77">
        <w:rPr>
          <w:rFonts w:asciiTheme="minorHAnsi" w:hAnsiTheme="minorHAnsi" w:cstheme="minorHAnsi"/>
          <w:b/>
          <w:szCs w:val="24"/>
        </w:rPr>
        <w:t>V</w:t>
      </w:r>
      <w:r w:rsidR="00A249E2" w:rsidRPr="00907C77">
        <w:rPr>
          <w:rFonts w:asciiTheme="minorHAnsi" w:hAnsiTheme="minorHAnsi" w:cstheme="minorHAnsi"/>
          <w:b/>
          <w:szCs w:val="24"/>
        </w:rPr>
        <w:t xml:space="preserve">ascular </w:t>
      </w:r>
      <w:r w:rsidRPr="00907C77">
        <w:rPr>
          <w:rFonts w:asciiTheme="minorHAnsi" w:hAnsiTheme="minorHAnsi" w:cstheme="minorHAnsi"/>
          <w:b/>
          <w:szCs w:val="24"/>
        </w:rPr>
        <w:t>I</w:t>
      </w:r>
      <w:r w:rsidR="00A249E2" w:rsidRPr="00907C77">
        <w:rPr>
          <w:rFonts w:asciiTheme="minorHAnsi" w:hAnsiTheme="minorHAnsi" w:cstheme="minorHAnsi"/>
          <w:b/>
          <w:szCs w:val="24"/>
        </w:rPr>
        <w:t>ngreso</w:t>
      </w:r>
      <w:r>
        <w:rPr>
          <w:noProof/>
          <w:lang w:eastAsia="es-CL"/>
        </w:rPr>
        <w:drawing>
          <wp:inline distT="0" distB="0" distL="0" distR="0" wp14:anchorId="16D8748D" wp14:editId="0B64B32F">
            <wp:extent cx="6122504" cy="35912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480" cy="3593607"/>
                    </a:xfrm>
                    <a:prstGeom prst="rect">
                      <a:avLst/>
                    </a:prstGeom>
                  </pic:spPr>
                </pic:pic>
              </a:graphicData>
            </a:graphic>
          </wp:inline>
        </w:drawing>
      </w:r>
    </w:p>
    <w:p w14:paraId="5B4B274A" w14:textId="63A76ECE" w:rsidR="00514A81" w:rsidRDefault="00514A81" w:rsidP="006572D3">
      <w:pPr>
        <w:jc w:val="both"/>
        <w:rPr>
          <w:rFonts w:asciiTheme="minorHAnsi" w:hAnsiTheme="minorHAnsi"/>
          <w:b/>
          <w:sz w:val="22"/>
          <w:szCs w:val="22"/>
        </w:rPr>
      </w:pPr>
      <w:r>
        <w:rPr>
          <w:noProof/>
          <w:lang w:eastAsia="es-CL"/>
        </w:rPr>
        <w:lastRenderedPageBreak/>
        <w:drawing>
          <wp:inline distT="0" distB="0" distL="0" distR="0" wp14:anchorId="2952CE72" wp14:editId="54E4ACC6">
            <wp:extent cx="6122504" cy="33360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6480" cy="3338227"/>
                    </a:xfrm>
                    <a:prstGeom prst="rect">
                      <a:avLst/>
                    </a:prstGeom>
                  </pic:spPr>
                </pic:pic>
              </a:graphicData>
            </a:graphic>
          </wp:inline>
        </w:drawing>
      </w:r>
    </w:p>
    <w:p w14:paraId="0E921F77" w14:textId="77777777" w:rsidR="00514A81" w:rsidRDefault="00514A81" w:rsidP="006572D3">
      <w:pPr>
        <w:jc w:val="both"/>
        <w:rPr>
          <w:rFonts w:asciiTheme="minorHAnsi" w:hAnsiTheme="minorHAnsi"/>
          <w:b/>
          <w:sz w:val="22"/>
          <w:szCs w:val="22"/>
        </w:rPr>
      </w:pPr>
    </w:p>
    <w:p w14:paraId="3FAF1360" w14:textId="2F8B1642" w:rsidR="00514A81" w:rsidRDefault="00514A81" w:rsidP="006572D3">
      <w:pPr>
        <w:jc w:val="both"/>
        <w:rPr>
          <w:rFonts w:asciiTheme="minorHAnsi" w:hAnsiTheme="minorHAnsi"/>
          <w:b/>
          <w:sz w:val="22"/>
          <w:szCs w:val="22"/>
        </w:rPr>
      </w:pPr>
      <w:r>
        <w:rPr>
          <w:noProof/>
          <w:lang w:eastAsia="es-CL"/>
        </w:rPr>
        <w:drawing>
          <wp:inline distT="0" distB="0" distL="0" distR="0" wp14:anchorId="05E1B60D" wp14:editId="108FB756">
            <wp:extent cx="6126480" cy="4010025"/>
            <wp:effectExtent l="0" t="0" r="762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6480" cy="4010025"/>
                    </a:xfrm>
                    <a:prstGeom prst="rect">
                      <a:avLst/>
                    </a:prstGeom>
                  </pic:spPr>
                </pic:pic>
              </a:graphicData>
            </a:graphic>
          </wp:inline>
        </w:drawing>
      </w:r>
    </w:p>
    <w:p w14:paraId="079031B3" w14:textId="2B304495" w:rsidR="00514A81" w:rsidRDefault="00514A81" w:rsidP="006572D3">
      <w:pPr>
        <w:jc w:val="both"/>
        <w:rPr>
          <w:rFonts w:asciiTheme="minorHAnsi" w:hAnsiTheme="minorHAnsi"/>
          <w:b/>
          <w:sz w:val="22"/>
          <w:szCs w:val="22"/>
        </w:rPr>
      </w:pPr>
      <w:r>
        <w:rPr>
          <w:noProof/>
          <w:lang w:eastAsia="es-CL"/>
        </w:rPr>
        <w:lastRenderedPageBreak/>
        <w:drawing>
          <wp:inline distT="0" distB="0" distL="0" distR="0" wp14:anchorId="75C3D24E" wp14:editId="4CFB6A10">
            <wp:extent cx="6126480" cy="3724275"/>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480" cy="3724275"/>
                    </a:xfrm>
                    <a:prstGeom prst="rect">
                      <a:avLst/>
                    </a:prstGeom>
                  </pic:spPr>
                </pic:pic>
              </a:graphicData>
            </a:graphic>
          </wp:inline>
        </w:drawing>
      </w:r>
    </w:p>
    <w:p w14:paraId="312DA7D9" w14:textId="77777777" w:rsidR="009150E3" w:rsidRDefault="009150E3" w:rsidP="00514A81">
      <w:pPr>
        <w:jc w:val="both"/>
        <w:rPr>
          <w:rFonts w:cs="Arial"/>
          <w:b/>
          <w:sz w:val="22"/>
          <w:szCs w:val="22"/>
        </w:rPr>
      </w:pPr>
    </w:p>
    <w:p w14:paraId="4654164A" w14:textId="79919439" w:rsidR="00514A81" w:rsidRPr="00907C77" w:rsidRDefault="00514A81" w:rsidP="00514A81">
      <w:pPr>
        <w:jc w:val="both"/>
        <w:rPr>
          <w:rFonts w:asciiTheme="minorHAnsi" w:hAnsiTheme="minorHAnsi" w:cstheme="minorHAnsi"/>
          <w:b/>
          <w:szCs w:val="24"/>
        </w:rPr>
      </w:pPr>
      <w:r w:rsidRPr="00907C77">
        <w:rPr>
          <w:rFonts w:asciiTheme="minorHAnsi" w:hAnsiTheme="minorHAnsi" w:cstheme="minorHAnsi"/>
          <w:b/>
          <w:szCs w:val="24"/>
        </w:rPr>
        <w:t>A</w:t>
      </w:r>
      <w:r w:rsidR="00A249E2" w:rsidRPr="00907C77">
        <w:rPr>
          <w:rFonts w:asciiTheme="minorHAnsi" w:hAnsiTheme="minorHAnsi" w:cstheme="minorHAnsi"/>
          <w:b/>
          <w:szCs w:val="24"/>
        </w:rPr>
        <w:t xml:space="preserve">cceso </w:t>
      </w:r>
      <w:r w:rsidRPr="00907C77">
        <w:rPr>
          <w:rFonts w:asciiTheme="minorHAnsi" w:hAnsiTheme="minorHAnsi" w:cstheme="minorHAnsi"/>
          <w:b/>
          <w:szCs w:val="24"/>
        </w:rPr>
        <w:t>V</w:t>
      </w:r>
      <w:r w:rsidR="00A249E2" w:rsidRPr="00907C77">
        <w:rPr>
          <w:rFonts w:asciiTheme="minorHAnsi" w:hAnsiTheme="minorHAnsi" w:cstheme="minorHAnsi"/>
          <w:b/>
          <w:szCs w:val="24"/>
        </w:rPr>
        <w:t xml:space="preserve">ascular </w:t>
      </w:r>
      <w:r w:rsidRPr="00907C77">
        <w:rPr>
          <w:rFonts w:asciiTheme="minorHAnsi" w:hAnsiTheme="minorHAnsi" w:cstheme="minorHAnsi"/>
          <w:b/>
          <w:szCs w:val="24"/>
        </w:rPr>
        <w:t>P</w:t>
      </w:r>
      <w:r w:rsidR="00A249E2" w:rsidRPr="00907C77">
        <w:rPr>
          <w:rFonts w:asciiTheme="minorHAnsi" w:hAnsiTheme="minorHAnsi" w:cstheme="minorHAnsi"/>
          <w:b/>
          <w:szCs w:val="24"/>
        </w:rPr>
        <w:t>revalente</w:t>
      </w:r>
    </w:p>
    <w:p w14:paraId="3948C546" w14:textId="019917F9" w:rsidR="00E4257F" w:rsidRDefault="00514A81" w:rsidP="006572D3">
      <w:pPr>
        <w:jc w:val="both"/>
        <w:rPr>
          <w:rFonts w:asciiTheme="minorHAnsi" w:hAnsiTheme="minorHAnsi"/>
          <w:b/>
          <w:sz w:val="22"/>
          <w:szCs w:val="22"/>
        </w:rPr>
      </w:pPr>
      <w:r>
        <w:rPr>
          <w:noProof/>
          <w:lang w:eastAsia="es-CL"/>
        </w:rPr>
        <w:drawing>
          <wp:inline distT="0" distB="0" distL="0" distR="0" wp14:anchorId="6C9C655C" wp14:editId="7A2F3F37">
            <wp:extent cx="6170212" cy="3482672"/>
            <wp:effectExtent l="0" t="0" r="254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76374" cy="3486150"/>
                    </a:xfrm>
                    <a:prstGeom prst="rect">
                      <a:avLst/>
                    </a:prstGeom>
                  </pic:spPr>
                </pic:pic>
              </a:graphicData>
            </a:graphic>
          </wp:inline>
        </w:drawing>
      </w:r>
    </w:p>
    <w:p w14:paraId="37C4DB3B" w14:textId="7F7EBBA4" w:rsidR="00E4257F" w:rsidRDefault="00E4257F" w:rsidP="006572D3">
      <w:pPr>
        <w:jc w:val="both"/>
        <w:rPr>
          <w:rFonts w:asciiTheme="minorHAnsi" w:hAnsiTheme="minorHAnsi"/>
          <w:b/>
          <w:sz w:val="22"/>
          <w:szCs w:val="22"/>
        </w:rPr>
      </w:pPr>
      <w:r>
        <w:rPr>
          <w:noProof/>
          <w:lang w:eastAsia="es-CL"/>
        </w:rPr>
        <w:lastRenderedPageBreak/>
        <w:drawing>
          <wp:inline distT="0" distB="0" distL="0" distR="0" wp14:anchorId="3BF18F12" wp14:editId="55CB6D3A">
            <wp:extent cx="6082747" cy="3705308"/>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2611" cy="3705225"/>
                    </a:xfrm>
                    <a:prstGeom prst="rect">
                      <a:avLst/>
                    </a:prstGeom>
                  </pic:spPr>
                </pic:pic>
              </a:graphicData>
            </a:graphic>
          </wp:inline>
        </w:drawing>
      </w:r>
    </w:p>
    <w:p w14:paraId="31859795" w14:textId="6A8AF973" w:rsidR="00E4257F" w:rsidRDefault="00E4257F" w:rsidP="006572D3">
      <w:pPr>
        <w:jc w:val="both"/>
        <w:rPr>
          <w:rFonts w:asciiTheme="minorHAnsi" w:hAnsiTheme="minorHAnsi"/>
          <w:b/>
          <w:sz w:val="22"/>
          <w:szCs w:val="22"/>
        </w:rPr>
      </w:pPr>
      <w:r>
        <w:rPr>
          <w:noProof/>
          <w:lang w:eastAsia="es-CL"/>
        </w:rPr>
        <w:drawing>
          <wp:inline distT="0" distB="0" distL="0" distR="0" wp14:anchorId="7090A1B1" wp14:editId="74E9A708">
            <wp:extent cx="6082747" cy="360174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82657" cy="3601695"/>
                    </a:xfrm>
                    <a:prstGeom prst="rect">
                      <a:avLst/>
                    </a:prstGeom>
                  </pic:spPr>
                </pic:pic>
              </a:graphicData>
            </a:graphic>
          </wp:inline>
        </w:drawing>
      </w:r>
    </w:p>
    <w:p w14:paraId="1E43DAC3" w14:textId="77777777" w:rsidR="00E4257F" w:rsidRDefault="00E4257F" w:rsidP="006572D3">
      <w:pPr>
        <w:jc w:val="both"/>
        <w:rPr>
          <w:rFonts w:asciiTheme="minorHAnsi" w:hAnsiTheme="minorHAnsi"/>
          <w:b/>
          <w:sz w:val="22"/>
          <w:szCs w:val="22"/>
        </w:rPr>
      </w:pPr>
    </w:p>
    <w:p w14:paraId="27818593" w14:textId="7AE42315" w:rsidR="00E4257F" w:rsidRDefault="00E4257F" w:rsidP="006572D3">
      <w:pPr>
        <w:jc w:val="both"/>
        <w:rPr>
          <w:rFonts w:asciiTheme="minorHAnsi" w:hAnsiTheme="minorHAnsi"/>
          <w:b/>
          <w:sz w:val="22"/>
          <w:szCs w:val="22"/>
        </w:rPr>
      </w:pPr>
      <w:r>
        <w:rPr>
          <w:noProof/>
          <w:lang w:eastAsia="es-CL"/>
        </w:rPr>
        <w:lastRenderedPageBreak/>
        <w:drawing>
          <wp:inline distT="0" distB="0" distL="0" distR="0" wp14:anchorId="1D22E693" wp14:editId="6F768ABF">
            <wp:extent cx="6082747" cy="372438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82567" cy="3724275"/>
                    </a:xfrm>
                    <a:prstGeom prst="rect">
                      <a:avLst/>
                    </a:prstGeom>
                  </pic:spPr>
                </pic:pic>
              </a:graphicData>
            </a:graphic>
          </wp:inline>
        </w:drawing>
      </w:r>
    </w:p>
    <w:p w14:paraId="3E9B92A0" w14:textId="28212635" w:rsidR="00E4257F" w:rsidRDefault="00E4257F" w:rsidP="006572D3">
      <w:pPr>
        <w:jc w:val="both"/>
        <w:rPr>
          <w:rFonts w:asciiTheme="minorHAnsi" w:hAnsiTheme="minorHAnsi"/>
          <w:b/>
          <w:sz w:val="22"/>
          <w:szCs w:val="22"/>
        </w:rPr>
      </w:pPr>
    </w:p>
    <w:p w14:paraId="26845D97" w14:textId="388DFDFB" w:rsidR="00E4257F" w:rsidRDefault="00A249E2" w:rsidP="00907C77">
      <w:pPr>
        <w:rPr>
          <w:rFonts w:cs="Arial"/>
          <w:b/>
          <w:sz w:val="22"/>
          <w:szCs w:val="22"/>
        </w:rPr>
      </w:pPr>
      <w:r w:rsidRPr="00907C77">
        <w:rPr>
          <w:rFonts w:asciiTheme="minorHAnsi" w:hAnsiTheme="minorHAnsi" w:cstheme="minorHAnsi"/>
          <w:b/>
          <w:szCs w:val="24"/>
        </w:rPr>
        <w:lastRenderedPageBreak/>
        <w:t xml:space="preserve">Adecuación de </w:t>
      </w:r>
      <w:r w:rsidR="00E4257F" w:rsidRPr="00907C77">
        <w:rPr>
          <w:rFonts w:asciiTheme="minorHAnsi" w:hAnsiTheme="minorHAnsi" w:cstheme="minorHAnsi"/>
          <w:b/>
          <w:szCs w:val="24"/>
        </w:rPr>
        <w:t>D</w:t>
      </w:r>
      <w:r w:rsidRPr="00907C77">
        <w:rPr>
          <w:rFonts w:asciiTheme="minorHAnsi" w:hAnsiTheme="minorHAnsi" w:cstheme="minorHAnsi"/>
          <w:b/>
          <w:szCs w:val="24"/>
        </w:rPr>
        <w:t>ialisis</w:t>
      </w:r>
      <w:r w:rsidR="00E4257F">
        <w:rPr>
          <w:noProof/>
          <w:lang w:eastAsia="es-CL"/>
        </w:rPr>
        <w:drawing>
          <wp:inline distT="0" distB="0" distL="0" distR="0" wp14:anchorId="1358662D" wp14:editId="02019F5E">
            <wp:extent cx="6126480" cy="366712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6480" cy="3667125"/>
                    </a:xfrm>
                    <a:prstGeom prst="rect">
                      <a:avLst/>
                    </a:prstGeom>
                  </pic:spPr>
                </pic:pic>
              </a:graphicData>
            </a:graphic>
          </wp:inline>
        </w:drawing>
      </w:r>
    </w:p>
    <w:p w14:paraId="134B9459" w14:textId="77777777" w:rsidR="00AB149B" w:rsidRPr="00E4257F" w:rsidRDefault="00AB149B" w:rsidP="00E4257F">
      <w:pPr>
        <w:jc w:val="both"/>
        <w:rPr>
          <w:rFonts w:cs="Arial"/>
          <w:b/>
          <w:sz w:val="22"/>
          <w:szCs w:val="22"/>
        </w:rPr>
      </w:pPr>
    </w:p>
    <w:p w14:paraId="25715344" w14:textId="62EBF667" w:rsidR="00E4257F" w:rsidRDefault="00E4257F" w:rsidP="006572D3">
      <w:pPr>
        <w:jc w:val="both"/>
        <w:rPr>
          <w:rFonts w:asciiTheme="minorHAnsi" w:hAnsiTheme="minorHAnsi"/>
          <w:b/>
          <w:sz w:val="22"/>
          <w:szCs w:val="22"/>
        </w:rPr>
      </w:pPr>
      <w:r>
        <w:rPr>
          <w:noProof/>
          <w:lang w:eastAsia="es-CL"/>
        </w:rPr>
        <w:drawing>
          <wp:inline distT="0" distB="0" distL="0" distR="0" wp14:anchorId="1158B6FF" wp14:editId="57A75120">
            <wp:extent cx="6126480" cy="345757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6480" cy="3457575"/>
                    </a:xfrm>
                    <a:prstGeom prst="rect">
                      <a:avLst/>
                    </a:prstGeom>
                  </pic:spPr>
                </pic:pic>
              </a:graphicData>
            </a:graphic>
          </wp:inline>
        </w:drawing>
      </w:r>
    </w:p>
    <w:p w14:paraId="4278691F" w14:textId="04FDA4A4" w:rsidR="00800B83" w:rsidRPr="00907C77" w:rsidRDefault="00800B83" w:rsidP="00800B83">
      <w:pPr>
        <w:jc w:val="both"/>
        <w:rPr>
          <w:rFonts w:asciiTheme="minorHAnsi" w:hAnsiTheme="minorHAnsi" w:cstheme="minorHAnsi"/>
          <w:b/>
          <w:szCs w:val="24"/>
        </w:rPr>
      </w:pPr>
      <w:r w:rsidRPr="00907C77">
        <w:rPr>
          <w:rFonts w:asciiTheme="minorHAnsi" w:hAnsiTheme="minorHAnsi" w:cstheme="minorHAnsi"/>
          <w:b/>
          <w:szCs w:val="24"/>
        </w:rPr>
        <w:lastRenderedPageBreak/>
        <w:t>E</w:t>
      </w:r>
      <w:r w:rsidR="00A249E2" w:rsidRPr="00907C77">
        <w:rPr>
          <w:rFonts w:asciiTheme="minorHAnsi" w:hAnsiTheme="minorHAnsi" w:cstheme="minorHAnsi"/>
          <w:b/>
          <w:szCs w:val="24"/>
        </w:rPr>
        <w:t xml:space="preserve">studio </w:t>
      </w:r>
      <w:r w:rsidRPr="00907C77">
        <w:rPr>
          <w:rFonts w:asciiTheme="minorHAnsi" w:hAnsiTheme="minorHAnsi" w:cstheme="minorHAnsi"/>
          <w:b/>
          <w:szCs w:val="24"/>
        </w:rPr>
        <w:t>T</w:t>
      </w:r>
      <w:r w:rsidR="00A249E2" w:rsidRPr="00907C77">
        <w:rPr>
          <w:rFonts w:asciiTheme="minorHAnsi" w:hAnsiTheme="minorHAnsi" w:cstheme="minorHAnsi"/>
          <w:b/>
          <w:szCs w:val="24"/>
        </w:rPr>
        <w:t>rasplante</w:t>
      </w:r>
    </w:p>
    <w:p w14:paraId="23169EBF" w14:textId="21FF8328" w:rsidR="00800B83" w:rsidRDefault="00800B83" w:rsidP="006572D3">
      <w:pPr>
        <w:jc w:val="both"/>
        <w:rPr>
          <w:rFonts w:asciiTheme="minorHAnsi" w:hAnsiTheme="minorHAnsi"/>
          <w:b/>
          <w:sz w:val="22"/>
          <w:szCs w:val="22"/>
        </w:rPr>
      </w:pPr>
      <w:r>
        <w:rPr>
          <w:noProof/>
          <w:lang w:eastAsia="es-CL"/>
        </w:rPr>
        <w:drawing>
          <wp:inline distT="0" distB="0" distL="0" distR="0" wp14:anchorId="6257597D" wp14:editId="4D8ABAF7">
            <wp:extent cx="6126480" cy="3533775"/>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6480" cy="3533775"/>
                    </a:xfrm>
                    <a:prstGeom prst="rect">
                      <a:avLst/>
                    </a:prstGeom>
                  </pic:spPr>
                </pic:pic>
              </a:graphicData>
            </a:graphic>
          </wp:inline>
        </w:drawing>
      </w:r>
    </w:p>
    <w:p w14:paraId="5E3383CC" w14:textId="77777777" w:rsidR="00800B83" w:rsidRDefault="00800B83" w:rsidP="006572D3">
      <w:pPr>
        <w:jc w:val="both"/>
        <w:rPr>
          <w:rFonts w:asciiTheme="minorHAnsi" w:hAnsiTheme="minorHAnsi"/>
          <w:b/>
          <w:sz w:val="22"/>
          <w:szCs w:val="22"/>
        </w:rPr>
      </w:pPr>
    </w:p>
    <w:p w14:paraId="231C2865" w14:textId="77777777" w:rsidR="00800B83" w:rsidRDefault="00800B83" w:rsidP="006572D3">
      <w:pPr>
        <w:jc w:val="both"/>
        <w:rPr>
          <w:rFonts w:asciiTheme="minorHAnsi" w:hAnsiTheme="minorHAnsi"/>
          <w:b/>
          <w:sz w:val="22"/>
          <w:szCs w:val="22"/>
        </w:rPr>
      </w:pPr>
    </w:p>
    <w:p w14:paraId="400B2ECE" w14:textId="77777777" w:rsidR="00800B83" w:rsidRDefault="00800B83" w:rsidP="00800B83">
      <w:pPr>
        <w:jc w:val="both"/>
        <w:rPr>
          <w:rFonts w:cs="Arial"/>
          <w:b/>
          <w:sz w:val="22"/>
          <w:szCs w:val="22"/>
        </w:rPr>
      </w:pPr>
    </w:p>
    <w:p w14:paraId="080F6071" w14:textId="11010B13" w:rsidR="00800B83" w:rsidRDefault="00800B83" w:rsidP="00800B83">
      <w:pPr>
        <w:jc w:val="both"/>
        <w:rPr>
          <w:rFonts w:cs="Arial"/>
          <w:b/>
          <w:sz w:val="22"/>
          <w:szCs w:val="22"/>
        </w:rPr>
      </w:pPr>
      <w:r>
        <w:rPr>
          <w:noProof/>
          <w:lang w:eastAsia="es-CL"/>
        </w:rPr>
        <w:drawing>
          <wp:inline distT="0" distB="0" distL="0" distR="0" wp14:anchorId="70129BB6" wp14:editId="3BFF2172">
            <wp:extent cx="6126480" cy="32956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6480" cy="3295650"/>
                    </a:xfrm>
                    <a:prstGeom prst="rect">
                      <a:avLst/>
                    </a:prstGeom>
                  </pic:spPr>
                </pic:pic>
              </a:graphicData>
            </a:graphic>
          </wp:inline>
        </w:drawing>
      </w:r>
    </w:p>
    <w:p w14:paraId="50F38D17" w14:textId="77777777" w:rsidR="00800B83" w:rsidRDefault="00800B83" w:rsidP="00800B83">
      <w:pPr>
        <w:jc w:val="both"/>
        <w:rPr>
          <w:rFonts w:cs="Arial"/>
          <w:b/>
          <w:sz w:val="22"/>
          <w:szCs w:val="22"/>
        </w:rPr>
      </w:pPr>
    </w:p>
    <w:p w14:paraId="75685ED6" w14:textId="15449FBC" w:rsidR="00800B83" w:rsidRPr="00800B83" w:rsidRDefault="00800B83" w:rsidP="00800B83">
      <w:pPr>
        <w:jc w:val="both"/>
        <w:rPr>
          <w:rFonts w:cs="Arial"/>
          <w:b/>
          <w:sz w:val="22"/>
          <w:szCs w:val="22"/>
        </w:rPr>
      </w:pPr>
      <w:r w:rsidRPr="00907C77">
        <w:rPr>
          <w:rFonts w:asciiTheme="minorHAnsi" w:hAnsiTheme="minorHAnsi" w:cstheme="minorHAnsi"/>
          <w:b/>
          <w:szCs w:val="24"/>
        </w:rPr>
        <w:t>M</w:t>
      </w:r>
      <w:r w:rsidR="00A249E2" w:rsidRPr="00907C77">
        <w:rPr>
          <w:rFonts w:asciiTheme="minorHAnsi" w:hAnsiTheme="minorHAnsi" w:cstheme="minorHAnsi"/>
          <w:b/>
          <w:szCs w:val="24"/>
        </w:rPr>
        <w:t xml:space="preserve">etabolismo </w:t>
      </w:r>
      <w:r w:rsidRPr="00907C77">
        <w:rPr>
          <w:rFonts w:asciiTheme="minorHAnsi" w:hAnsiTheme="minorHAnsi" w:cstheme="minorHAnsi"/>
          <w:b/>
          <w:szCs w:val="24"/>
        </w:rPr>
        <w:t>C</w:t>
      </w:r>
      <w:r w:rsidR="00A249E2" w:rsidRPr="00907C77">
        <w:rPr>
          <w:rFonts w:asciiTheme="minorHAnsi" w:hAnsiTheme="minorHAnsi" w:cstheme="minorHAnsi"/>
          <w:b/>
          <w:szCs w:val="24"/>
        </w:rPr>
        <w:t>alcio</w:t>
      </w:r>
      <w:r w:rsidRPr="00907C77">
        <w:rPr>
          <w:rFonts w:asciiTheme="minorHAnsi" w:hAnsiTheme="minorHAnsi" w:cstheme="minorHAnsi"/>
          <w:b/>
          <w:szCs w:val="24"/>
        </w:rPr>
        <w:t>-F</w:t>
      </w:r>
      <w:r w:rsidR="00A249E2" w:rsidRPr="00907C77">
        <w:rPr>
          <w:rFonts w:asciiTheme="minorHAnsi" w:hAnsiTheme="minorHAnsi" w:cstheme="minorHAnsi"/>
          <w:b/>
          <w:szCs w:val="24"/>
        </w:rPr>
        <w:t>osforo</w:t>
      </w:r>
    </w:p>
    <w:p w14:paraId="0A4671CD" w14:textId="3EB98845" w:rsidR="00800B83" w:rsidRDefault="00112209" w:rsidP="006572D3">
      <w:pPr>
        <w:jc w:val="both"/>
        <w:rPr>
          <w:rFonts w:asciiTheme="minorHAnsi" w:hAnsiTheme="minorHAnsi"/>
          <w:b/>
          <w:sz w:val="22"/>
          <w:szCs w:val="22"/>
        </w:rPr>
      </w:pPr>
      <w:r>
        <w:rPr>
          <w:noProof/>
          <w:lang w:eastAsia="es-CL"/>
        </w:rPr>
        <w:drawing>
          <wp:inline distT="0" distB="0" distL="0" distR="0" wp14:anchorId="6EAD89B1" wp14:editId="65CF6F49">
            <wp:extent cx="6126480" cy="3324225"/>
            <wp:effectExtent l="0" t="0" r="762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480" cy="3324225"/>
                    </a:xfrm>
                    <a:prstGeom prst="rect">
                      <a:avLst/>
                    </a:prstGeom>
                  </pic:spPr>
                </pic:pic>
              </a:graphicData>
            </a:graphic>
          </wp:inline>
        </w:drawing>
      </w:r>
    </w:p>
    <w:p w14:paraId="3B52BE92" w14:textId="638D61C6" w:rsidR="00112209" w:rsidRDefault="00112209" w:rsidP="006572D3">
      <w:pPr>
        <w:jc w:val="both"/>
        <w:rPr>
          <w:rFonts w:asciiTheme="minorHAnsi" w:hAnsiTheme="minorHAnsi"/>
          <w:b/>
          <w:sz w:val="22"/>
          <w:szCs w:val="22"/>
        </w:rPr>
      </w:pPr>
      <w:r>
        <w:rPr>
          <w:noProof/>
          <w:lang w:eastAsia="es-CL"/>
        </w:rPr>
        <w:drawing>
          <wp:inline distT="0" distB="0" distL="0" distR="0" wp14:anchorId="41ECDA39" wp14:editId="0C99CB68">
            <wp:extent cx="6119628" cy="38722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6480" cy="3876620"/>
                    </a:xfrm>
                    <a:prstGeom prst="rect">
                      <a:avLst/>
                    </a:prstGeom>
                  </pic:spPr>
                </pic:pic>
              </a:graphicData>
            </a:graphic>
          </wp:inline>
        </w:drawing>
      </w:r>
    </w:p>
    <w:p w14:paraId="3082BF1A" w14:textId="77777777" w:rsidR="00112209" w:rsidRDefault="00112209" w:rsidP="006572D3">
      <w:pPr>
        <w:jc w:val="both"/>
        <w:rPr>
          <w:rFonts w:asciiTheme="minorHAnsi" w:hAnsiTheme="minorHAnsi"/>
          <w:b/>
          <w:sz w:val="22"/>
          <w:szCs w:val="22"/>
        </w:rPr>
      </w:pPr>
    </w:p>
    <w:p w14:paraId="57C3641A" w14:textId="469741C4" w:rsidR="00112209" w:rsidRDefault="00112209" w:rsidP="006572D3">
      <w:pPr>
        <w:jc w:val="both"/>
        <w:rPr>
          <w:rFonts w:asciiTheme="minorHAnsi" w:hAnsiTheme="minorHAnsi"/>
          <w:b/>
          <w:sz w:val="22"/>
          <w:szCs w:val="22"/>
        </w:rPr>
      </w:pPr>
      <w:r>
        <w:rPr>
          <w:noProof/>
          <w:lang w:eastAsia="es-CL"/>
        </w:rPr>
        <w:drawing>
          <wp:inline distT="0" distB="0" distL="0" distR="0" wp14:anchorId="33C2D79E" wp14:editId="0D9CDAD1">
            <wp:extent cx="6126480" cy="3667125"/>
            <wp:effectExtent l="0" t="0" r="762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6480" cy="3667125"/>
                    </a:xfrm>
                    <a:prstGeom prst="rect">
                      <a:avLst/>
                    </a:prstGeom>
                  </pic:spPr>
                </pic:pic>
              </a:graphicData>
            </a:graphic>
          </wp:inline>
        </w:drawing>
      </w:r>
    </w:p>
    <w:p w14:paraId="621772C3" w14:textId="246035E6" w:rsidR="00112209" w:rsidRDefault="00A249E2" w:rsidP="006572D3">
      <w:pPr>
        <w:jc w:val="both"/>
        <w:rPr>
          <w:rFonts w:asciiTheme="minorHAnsi" w:hAnsiTheme="minorHAnsi"/>
          <w:b/>
          <w:sz w:val="22"/>
          <w:szCs w:val="22"/>
        </w:rPr>
      </w:pPr>
      <w:r w:rsidRPr="00907C77">
        <w:rPr>
          <w:rFonts w:asciiTheme="minorHAnsi" w:hAnsiTheme="minorHAnsi" w:cstheme="minorHAnsi"/>
          <w:b/>
          <w:szCs w:val="24"/>
        </w:rPr>
        <w:t>Nutrición</w:t>
      </w:r>
      <w:r w:rsidR="00112209">
        <w:rPr>
          <w:noProof/>
          <w:lang w:eastAsia="es-CL"/>
        </w:rPr>
        <w:drawing>
          <wp:inline distT="0" distB="0" distL="0" distR="0" wp14:anchorId="31D29101" wp14:editId="146491F6">
            <wp:extent cx="6122504" cy="3538331"/>
            <wp:effectExtent l="0" t="0" r="0"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6480" cy="3540629"/>
                    </a:xfrm>
                    <a:prstGeom prst="rect">
                      <a:avLst/>
                    </a:prstGeom>
                  </pic:spPr>
                </pic:pic>
              </a:graphicData>
            </a:graphic>
          </wp:inline>
        </w:drawing>
      </w:r>
    </w:p>
    <w:p w14:paraId="326141BE" w14:textId="0DBC7A37" w:rsidR="00112209" w:rsidRPr="00907C77" w:rsidRDefault="00A249E2" w:rsidP="00112209">
      <w:pPr>
        <w:jc w:val="both"/>
        <w:rPr>
          <w:rFonts w:asciiTheme="minorHAnsi" w:hAnsiTheme="minorHAnsi" w:cstheme="minorHAnsi"/>
          <w:b/>
          <w:szCs w:val="24"/>
        </w:rPr>
      </w:pPr>
      <w:r w:rsidRPr="00907C77">
        <w:rPr>
          <w:rFonts w:asciiTheme="minorHAnsi" w:hAnsiTheme="minorHAnsi" w:cstheme="minorHAnsi"/>
          <w:b/>
          <w:szCs w:val="24"/>
        </w:rPr>
        <w:lastRenderedPageBreak/>
        <w:t xml:space="preserve">Prevención </w:t>
      </w:r>
      <w:r w:rsidR="00112209" w:rsidRPr="00907C77">
        <w:rPr>
          <w:rFonts w:asciiTheme="minorHAnsi" w:hAnsiTheme="minorHAnsi" w:cstheme="minorHAnsi"/>
          <w:b/>
          <w:szCs w:val="24"/>
        </w:rPr>
        <w:t>I</w:t>
      </w:r>
      <w:r w:rsidRPr="00907C77">
        <w:rPr>
          <w:rFonts w:asciiTheme="minorHAnsi" w:hAnsiTheme="minorHAnsi" w:cstheme="minorHAnsi"/>
          <w:b/>
          <w:szCs w:val="24"/>
        </w:rPr>
        <w:t>nfecciones</w:t>
      </w:r>
    </w:p>
    <w:p w14:paraId="34AF36F2" w14:textId="77777777" w:rsidR="00112209" w:rsidRDefault="00112209" w:rsidP="006572D3">
      <w:pPr>
        <w:jc w:val="both"/>
        <w:rPr>
          <w:rFonts w:asciiTheme="minorHAnsi" w:hAnsiTheme="minorHAnsi"/>
          <w:b/>
          <w:sz w:val="22"/>
          <w:szCs w:val="22"/>
        </w:rPr>
      </w:pPr>
    </w:p>
    <w:p w14:paraId="655A1C0B" w14:textId="6AB1ECFB" w:rsidR="00112209" w:rsidRDefault="00112209" w:rsidP="006572D3">
      <w:pPr>
        <w:jc w:val="both"/>
        <w:rPr>
          <w:rFonts w:asciiTheme="minorHAnsi" w:hAnsiTheme="minorHAnsi"/>
          <w:b/>
          <w:sz w:val="22"/>
          <w:szCs w:val="22"/>
        </w:rPr>
      </w:pPr>
      <w:r>
        <w:rPr>
          <w:noProof/>
          <w:lang w:eastAsia="es-CL"/>
        </w:rPr>
        <w:drawing>
          <wp:inline distT="0" distB="0" distL="0" distR="0" wp14:anchorId="46DD3E69" wp14:editId="79E9057E">
            <wp:extent cx="6126480" cy="3438525"/>
            <wp:effectExtent l="0" t="0" r="762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6480" cy="3438525"/>
                    </a:xfrm>
                    <a:prstGeom prst="rect">
                      <a:avLst/>
                    </a:prstGeom>
                  </pic:spPr>
                </pic:pic>
              </a:graphicData>
            </a:graphic>
          </wp:inline>
        </w:drawing>
      </w:r>
    </w:p>
    <w:p w14:paraId="28F872B4" w14:textId="07A7DC76" w:rsidR="00CC00FB" w:rsidRDefault="00CC00FB" w:rsidP="006572D3">
      <w:pPr>
        <w:jc w:val="both"/>
        <w:rPr>
          <w:rFonts w:asciiTheme="minorHAnsi" w:hAnsiTheme="minorHAnsi"/>
          <w:b/>
          <w:sz w:val="22"/>
          <w:szCs w:val="22"/>
        </w:rPr>
      </w:pPr>
      <w:r>
        <w:rPr>
          <w:noProof/>
          <w:lang w:eastAsia="es-CL"/>
        </w:rPr>
        <w:drawing>
          <wp:inline distT="0" distB="0" distL="0" distR="0" wp14:anchorId="4DC155AF" wp14:editId="223D1EDB">
            <wp:extent cx="6126480" cy="368236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6480" cy="3682365"/>
                    </a:xfrm>
                    <a:prstGeom prst="rect">
                      <a:avLst/>
                    </a:prstGeom>
                  </pic:spPr>
                </pic:pic>
              </a:graphicData>
            </a:graphic>
          </wp:inline>
        </w:drawing>
      </w:r>
    </w:p>
    <w:p w14:paraId="1DD5790C" w14:textId="77777777" w:rsidR="00CC00FB" w:rsidRDefault="00CC00FB" w:rsidP="006572D3">
      <w:pPr>
        <w:jc w:val="both"/>
        <w:rPr>
          <w:rFonts w:asciiTheme="minorHAnsi" w:hAnsiTheme="minorHAnsi"/>
          <w:b/>
          <w:sz w:val="22"/>
          <w:szCs w:val="22"/>
        </w:rPr>
      </w:pPr>
    </w:p>
    <w:p w14:paraId="6EBEA20C" w14:textId="0330802C" w:rsidR="00CC00FB" w:rsidRDefault="00CC00FB" w:rsidP="006572D3">
      <w:pPr>
        <w:jc w:val="both"/>
        <w:rPr>
          <w:rFonts w:asciiTheme="minorHAnsi" w:hAnsiTheme="minorHAnsi"/>
          <w:b/>
          <w:sz w:val="22"/>
          <w:szCs w:val="22"/>
        </w:rPr>
      </w:pPr>
      <w:r>
        <w:rPr>
          <w:noProof/>
          <w:lang w:eastAsia="es-CL"/>
        </w:rPr>
        <w:drawing>
          <wp:inline distT="0" distB="0" distL="0" distR="0" wp14:anchorId="76B1D6C5" wp14:editId="75517620">
            <wp:extent cx="6122504" cy="358603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6480" cy="3588367"/>
                    </a:xfrm>
                    <a:prstGeom prst="rect">
                      <a:avLst/>
                    </a:prstGeom>
                  </pic:spPr>
                </pic:pic>
              </a:graphicData>
            </a:graphic>
          </wp:inline>
        </w:drawing>
      </w:r>
    </w:p>
    <w:p w14:paraId="3A6F5E1C" w14:textId="77777777" w:rsidR="00CC00FB" w:rsidRDefault="00CC00FB" w:rsidP="006572D3">
      <w:pPr>
        <w:jc w:val="both"/>
        <w:rPr>
          <w:rFonts w:asciiTheme="minorHAnsi" w:hAnsiTheme="minorHAnsi"/>
          <w:b/>
          <w:sz w:val="22"/>
          <w:szCs w:val="22"/>
        </w:rPr>
      </w:pPr>
    </w:p>
    <w:p w14:paraId="6233F7E6" w14:textId="6174A195" w:rsidR="00CC00FB" w:rsidRDefault="00CC00FB" w:rsidP="006572D3">
      <w:pPr>
        <w:jc w:val="both"/>
        <w:rPr>
          <w:rFonts w:asciiTheme="minorHAnsi" w:hAnsiTheme="minorHAnsi"/>
          <w:b/>
          <w:sz w:val="22"/>
          <w:szCs w:val="22"/>
        </w:rPr>
      </w:pPr>
      <w:r>
        <w:rPr>
          <w:noProof/>
          <w:lang w:eastAsia="es-CL"/>
        </w:rPr>
        <w:drawing>
          <wp:inline distT="0" distB="0" distL="0" distR="0" wp14:anchorId="5267CEDC" wp14:editId="1EB3A4EB">
            <wp:extent cx="6126480" cy="3656330"/>
            <wp:effectExtent l="0" t="0" r="7620"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6480" cy="3656330"/>
                    </a:xfrm>
                    <a:prstGeom prst="rect">
                      <a:avLst/>
                    </a:prstGeom>
                  </pic:spPr>
                </pic:pic>
              </a:graphicData>
            </a:graphic>
          </wp:inline>
        </w:drawing>
      </w:r>
    </w:p>
    <w:p w14:paraId="422BC910" w14:textId="5DC2B6FD" w:rsidR="00CC00FB" w:rsidRPr="00907C77" w:rsidRDefault="00A249E2" w:rsidP="00CC00FB">
      <w:pPr>
        <w:jc w:val="both"/>
        <w:rPr>
          <w:rFonts w:asciiTheme="minorHAnsi" w:hAnsiTheme="minorHAnsi" w:cstheme="minorHAnsi"/>
          <w:b/>
          <w:szCs w:val="24"/>
        </w:rPr>
      </w:pPr>
      <w:r w:rsidRPr="00907C77">
        <w:rPr>
          <w:rFonts w:asciiTheme="minorHAnsi" w:hAnsiTheme="minorHAnsi" w:cstheme="minorHAnsi"/>
          <w:b/>
          <w:szCs w:val="24"/>
        </w:rPr>
        <w:lastRenderedPageBreak/>
        <w:t>Hospitalización</w:t>
      </w:r>
    </w:p>
    <w:p w14:paraId="7A952FE7" w14:textId="77777777" w:rsidR="00CC00FB" w:rsidRDefault="00CC00FB" w:rsidP="006572D3">
      <w:pPr>
        <w:jc w:val="both"/>
        <w:rPr>
          <w:rFonts w:asciiTheme="minorHAnsi" w:hAnsiTheme="minorHAnsi"/>
          <w:b/>
          <w:sz w:val="22"/>
          <w:szCs w:val="22"/>
        </w:rPr>
      </w:pPr>
    </w:p>
    <w:p w14:paraId="485B994B" w14:textId="5F446FA2" w:rsidR="00CC00FB" w:rsidRDefault="00CC00FB" w:rsidP="006572D3">
      <w:pPr>
        <w:jc w:val="both"/>
        <w:rPr>
          <w:rFonts w:asciiTheme="minorHAnsi" w:hAnsiTheme="minorHAnsi"/>
          <w:b/>
          <w:sz w:val="22"/>
          <w:szCs w:val="22"/>
        </w:rPr>
      </w:pPr>
      <w:r>
        <w:rPr>
          <w:noProof/>
          <w:lang w:eastAsia="es-CL"/>
        </w:rPr>
        <w:drawing>
          <wp:inline distT="0" distB="0" distL="0" distR="0" wp14:anchorId="5F7B7171" wp14:editId="5B35B2BB">
            <wp:extent cx="6126480" cy="317182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6480" cy="3171825"/>
                    </a:xfrm>
                    <a:prstGeom prst="rect">
                      <a:avLst/>
                    </a:prstGeom>
                  </pic:spPr>
                </pic:pic>
              </a:graphicData>
            </a:graphic>
          </wp:inline>
        </w:drawing>
      </w:r>
    </w:p>
    <w:p w14:paraId="18C74065" w14:textId="77777777" w:rsidR="00532E6F" w:rsidRDefault="00532E6F" w:rsidP="006572D3">
      <w:pPr>
        <w:jc w:val="both"/>
        <w:rPr>
          <w:rFonts w:asciiTheme="minorHAnsi" w:hAnsiTheme="minorHAnsi"/>
          <w:b/>
          <w:sz w:val="22"/>
          <w:szCs w:val="22"/>
        </w:rPr>
      </w:pPr>
    </w:p>
    <w:p w14:paraId="6BD9FD01" w14:textId="72D55F8B" w:rsidR="00532E6F" w:rsidRPr="00907C77" w:rsidRDefault="00532E6F" w:rsidP="00532E6F">
      <w:pPr>
        <w:jc w:val="both"/>
        <w:rPr>
          <w:rFonts w:asciiTheme="minorHAnsi" w:hAnsiTheme="minorHAnsi" w:cstheme="minorHAnsi"/>
          <w:b/>
          <w:bCs/>
          <w:color w:val="000000"/>
          <w:szCs w:val="24"/>
          <w:lang w:eastAsia="es-CL"/>
        </w:rPr>
      </w:pPr>
      <w:r w:rsidRPr="00907C77">
        <w:rPr>
          <w:rFonts w:asciiTheme="minorHAnsi" w:hAnsiTheme="minorHAnsi" w:cstheme="minorHAnsi"/>
          <w:b/>
          <w:bCs/>
          <w:color w:val="000000"/>
          <w:szCs w:val="24"/>
          <w:lang w:eastAsia="es-CL"/>
        </w:rPr>
        <w:t>M</w:t>
      </w:r>
      <w:r w:rsidR="00A249E2" w:rsidRPr="00907C77">
        <w:rPr>
          <w:rFonts w:asciiTheme="minorHAnsi" w:hAnsiTheme="minorHAnsi" w:cstheme="minorHAnsi"/>
          <w:b/>
          <w:bCs/>
          <w:color w:val="000000"/>
          <w:szCs w:val="24"/>
          <w:lang w:eastAsia="es-CL"/>
        </w:rPr>
        <w:t>ortalidad</w:t>
      </w:r>
    </w:p>
    <w:p w14:paraId="6706A5E0" w14:textId="77777777" w:rsidR="00532E6F" w:rsidRDefault="00532E6F" w:rsidP="006572D3">
      <w:pPr>
        <w:jc w:val="both"/>
        <w:rPr>
          <w:rFonts w:asciiTheme="minorHAnsi" w:hAnsiTheme="minorHAnsi"/>
          <w:b/>
          <w:sz w:val="22"/>
          <w:szCs w:val="22"/>
        </w:rPr>
      </w:pPr>
    </w:p>
    <w:p w14:paraId="4718AD6D" w14:textId="37DE9F92" w:rsidR="00532E6F" w:rsidRDefault="00532E6F" w:rsidP="006572D3">
      <w:pPr>
        <w:jc w:val="both"/>
        <w:rPr>
          <w:rFonts w:asciiTheme="minorHAnsi" w:hAnsiTheme="minorHAnsi"/>
          <w:b/>
          <w:sz w:val="22"/>
          <w:szCs w:val="22"/>
        </w:rPr>
      </w:pPr>
      <w:r>
        <w:rPr>
          <w:noProof/>
          <w:lang w:eastAsia="es-CL"/>
        </w:rPr>
        <w:drawing>
          <wp:inline distT="0" distB="0" distL="0" distR="0" wp14:anchorId="729C64D9" wp14:editId="49C2ED04">
            <wp:extent cx="6126480" cy="3381375"/>
            <wp:effectExtent l="0" t="0" r="762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6480" cy="3381375"/>
                    </a:xfrm>
                    <a:prstGeom prst="rect">
                      <a:avLst/>
                    </a:prstGeom>
                  </pic:spPr>
                </pic:pic>
              </a:graphicData>
            </a:graphic>
          </wp:inline>
        </w:drawing>
      </w:r>
    </w:p>
    <w:p w14:paraId="351D0893" w14:textId="77777777" w:rsidR="009150E3" w:rsidRDefault="009150E3" w:rsidP="00A85E15">
      <w:pPr>
        <w:jc w:val="both"/>
        <w:rPr>
          <w:rFonts w:cs="Arial"/>
          <w:b/>
          <w:sz w:val="26"/>
          <w:szCs w:val="26"/>
        </w:rPr>
      </w:pPr>
    </w:p>
    <w:p w14:paraId="3600EB45" w14:textId="3A18E267" w:rsidR="007A0CE1" w:rsidRPr="00D723DD" w:rsidRDefault="007A0CE1" w:rsidP="007A0CE1">
      <w:pPr>
        <w:jc w:val="both"/>
        <w:rPr>
          <w:rFonts w:cs="Arial"/>
          <w:b/>
          <w:sz w:val="26"/>
          <w:szCs w:val="26"/>
        </w:rPr>
      </w:pPr>
      <w:r w:rsidRPr="005D4911">
        <w:rPr>
          <w:rFonts w:cs="Arial"/>
          <w:b/>
          <w:sz w:val="26"/>
          <w:szCs w:val="26"/>
          <w:highlight w:val="yellow"/>
        </w:rPr>
        <w:t>Anexo II</w:t>
      </w:r>
      <w:r w:rsidR="00907C77">
        <w:rPr>
          <w:rFonts w:cs="Arial"/>
          <w:b/>
          <w:sz w:val="26"/>
          <w:szCs w:val="26"/>
          <w:highlight w:val="yellow"/>
        </w:rPr>
        <w:t>.</w:t>
      </w:r>
      <w:r w:rsidRPr="005D4911">
        <w:rPr>
          <w:rFonts w:cs="Arial"/>
          <w:b/>
          <w:sz w:val="26"/>
          <w:szCs w:val="26"/>
          <w:highlight w:val="yellow"/>
        </w:rPr>
        <w:t xml:space="preserve"> Información disponible:</w:t>
      </w:r>
    </w:p>
    <w:p w14:paraId="5C4E8DCE" w14:textId="77777777" w:rsidR="007A0CE1" w:rsidRPr="00D723DD" w:rsidRDefault="007A0CE1" w:rsidP="007A0CE1">
      <w:pPr>
        <w:jc w:val="both"/>
        <w:rPr>
          <w:rFonts w:cs="Arial"/>
          <w:b/>
          <w:sz w:val="26"/>
          <w:szCs w:val="26"/>
        </w:rPr>
      </w:pPr>
    </w:p>
    <w:p w14:paraId="4CA30C93" w14:textId="77777777" w:rsidR="007A0CE1" w:rsidRPr="00D14140" w:rsidRDefault="007A0CE1" w:rsidP="007A0CE1">
      <w:pPr>
        <w:jc w:val="both"/>
        <w:rPr>
          <w:rFonts w:asciiTheme="minorHAnsi" w:hAnsiTheme="minorHAnsi" w:cstheme="minorHAnsi"/>
          <w:b/>
          <w:sz w:val="22"/>
          <w:szCs w:val="22"/>
        </w:rPr>
      </w:pPr>
      <w:r w:rsidRPr="00D14140">
        <w:rPr>
          <w:rFonts w:asciiTheme="minorHAnsi" w:hAnsiTheme="minorHAnsi" w:cstheme="minorHAnsi"/>
          <w:b/>
          <w:sz w:val="22"/>
          <w:szCs w:val="22"/>
        </w:rPr>
        <w:t>Datos privados y públicos:</w:t>
      </w:r>
    </w:p>
    <w:p w14:paraId="24028575" w14:textId="77777777" w:rsidR="007A0CE1" w:rsidRPr="00907C77" w:rsidRDefault="007A0CE1" w:rsidP="007A0CE1">
      <w:pPr>
        <w:jc w:val="both"/>
        <w:rPr>
          <w:rFonts w:asciiTheme="minorHAnsi" w:hAnsiTheme="minorHAnsi" w:cstheme="minorHAnsi"/>
          <w:sz w:val="22"/>
          <w:szCs w:val="22"/>
        </w:rPr>
      </w:pPr>
    </w:p>
    <w:p w14:paraId="2C25EC8E" w14:textId="77777777" w:rsidR="00D14140" w:rsidRDefault="007A0CE1" w:rsidP="00D14140">
      <w:pPr>
        <w:pStyle w:val="Prrafodelista"/>
        <w:numPr>
          <w:ilvl w:val="0"/>
          <w:numId w:val="26"/>
        </w:numPr>
        <w:ind w:left="426" w:hanging="426"/>
        <w:jc w:val="both"/>
        <w:rPr>
          <w:rFonts w:asciiTheme="minorHAnsi" w:hAnsiTheme="minorHAnsi" w:cstheme="minorHAnsi"/>
        </w:rPr>
      </w:pPr>
      <w:r w:rsidRPr="00D14140">
        <w:rPr>
          <w:rFonts w:asciiTheme="minorHAnsi" w:hAnsiTheme="minorHAnsi" w:cstheme="minorHAnsi"/>
        </w:rPr>
        <w:t>INFORMACIÓN CLINÍCA:</w:t>
      </w:r>
    </w:p>
    <w:p w14:paraId="50463D68" w14:textId="45F0D03D" w:rsidR="007A0CE1" w:rsidRPr="00D14140" w:rsidRDefault="007A0CE1" w:rsidP="00D14140">
      <w:pPr>
        <w:pStyle w:val="Prrafodelista"/>
        <w:numPr>
          <w:ilvl w:val="0"/>
          <w:numId w:val="25"/>
        </w:numPr>
        <w:jc w:val="both"/>
        <w:rPr>
          <w:rFonts w:asciiTheme="minorHAnsi" w:hAnsiTheme="minorHAnsi" w:cstheme="minorHAnsi"/>
        </w:rPr>
      </w:pPr>
      <w:r w:rsidRPr="00D14140">
        <w:rPr>
          <w:rFonts w:asciiTheme="minorHAnsi" w:hAnsiTheme="minorHAnsi" w:cstheme="minorHAnsi"/>
        </w:rPr>
        <w:t>ID</w:t>
      </w:r>
    </w:p>
    <w:p w14:paraId="33A5D4A4" w14:textId="77777777" w:rsidR="00D14140" w:rsidRPr="00D14140" w:rsidRDefault="007A0CE1" w:rsidP="00D14140">
      <w:pPr>
        <w:pStyle w:val="Prrafodelista"/>
        <w:numPr>
          <w:ilvl w:val="0"/>
          <w:numId w:val="25"/>
        </w:numPr>
        <w:jc w:val="both"/>
        <w:rPr>
          <w:rFonts w:asciiTheme="minorHAnsi" w:hAnsiTheme="minorHAnsi" w:cstheme="minorHAnsi"/>
        </w:rPr>
      </w:pPr>
      <w:r w:rsidRPr="00D14140">
        <w:rPr>
          <w:rFonts w:asciiTheme="minorHAnsi" w:hAnsiTheme="minorHAnsi" w:cstheme="minorHAnsi"/>
        </w:rPr>
        <w:t>ESTABLECIMIENTO PÚBLICO DERIVADOR</w:t>
      </w:r>
    </w:p>
    <w:p w14:paraId="1113A998" w14:textId="5FA065EF" w:rsidR="007A0CE1" w:rsidRPr="00D14140" w:rsidRDefault="007A0CE1" w:rsidP="00D14140">
      <w:pPr>
        <w:pStyle w:val="Prrafodelista"/>
        <w:numPr>
          <w:ilvl w:val="0"/>
          <w:numId w:val="25"/>
        </w:numPr>
        <w:jc w:val="both"/>
        <w:rPr>
          <w:rFonts w:asciiTheme="minorHAnsi" w:hAnsiTheme="minorHAnsi" w:cstheme="minorHAnsi"/>
        </w:rPr>
      </w:pPr>
      <w:r w:rsidRPr="00D14140">
        <w:rPr>
          <w:rFonts w:asciiTheme="minorHAnsi" w:hAnsiTheme="minorHAnsi" w:cstheme="minorHAnsi"/>
        </w:rPr>
        <w:t>TIPO PRESTADOR</w:t>
      </w:r>
    </w:p>
    <w:p w14:paraId="3A5DE2FE" w14:textId="77777777" w:rsidR="007A0CE1" w:rsidRDefault="007A0CE1" w:rsidP="00D14140">
      <w:pPr>
        <w:pStyle w:val="Prrafodelista"/>
        <w:numPr>
          <w:ilvl w:val="0"/>
          <w:numId w:val="25"/>
        </w:numPr>
        <w:jc w:val="both"/>
        <w:rPr>
          <w:rFonts w:asciiTheme="minorHAnsi" w:hAnsiTheme="minorHAnsi" w:cstheme="minorHAnsi"/>
        </w:rPr>
      </w:pPr>
      <w:r w:rsidRPr="00D14140">
        <w:rPr>
          <w:rFonts w:asciiTheme="minorHAnsi" w:hAnsiTheme="minorHAnsi" w:cstheme="minorHAnsi"/>
        </w:rPr>
        <w:t>ESTADO INGRESO INFORMACIÓN CLÍNICA</w:t>
      </w:r>
    </w:p>
    <w:p w14:paraId="278FEFBE" w14:textId="77777777" w:rsidR="00D14140" w:rsidRPr="00D14140" w:rsidRDefault="00D14140" w:rsidP="00D14140">
      <w:pPr>
        <w:pStyle w:val="Prrafodelista"/>
        <w:jc w:val="both"/>
        <w:rPr>
          <w:rFonts w:asciiTheme="minorHAnsi" w:hAnsiTheme="minorHAnsi" w:cstheme="minorHAnsi"/>
        </w:rPr>
      </w:pPr>
    </w:p>
    <w:p w14:paraId="4B97CCD2" w14:textId="1EC63CE6" w:rsidR="007A0CE1" w:rsidRPr="00907C77" w:rsidRDefault="007A0CE1" w:rsidP="00D14140">
      <w:pPr>
        <w:pStyle w:val="Prrafodelista"/>
        <w:numPr>
          <w:ilvl w:val="0"/>
          <w:numId w:val="26"/>
        </w:numPr>
        <w:ind w:left="426" w:hanging="426"/>
        <w:jc w:val="both"/>
        <w:rPr>
          <w:rFonts w:asciiTheme="minorHAnsi" w:hAnsiTheme="minorHAnsi" w:cstheme="minorHAnsi"/>
        </w:rPr>
      </w:pPr>
      <w:r w:rsidRPr="00907C77">
        <w:rPr>
          <w:rFonts w:asciiTheme="minorHAnsi" w:hAnsiTheme="minorHAnsi" w:cstheme="minorHAnsi"/>
        </w:rPr>
        <w:t>ANTECEDENTES GENERALES</w:t>
      </w:r>
    </w:p>
    <w:p w14:paraId="2EDD9141" w14:textId="361AFD8D" w:rsidR="007A0CE1" w:rsidRPr="00D14140" w:rsidRDefault="007A0CE1" w:rsidP="00D14140">
      <w:pPr>
        <w:pStyle w:val="Prrafodelista"/>
        <w:numPr>
          <w:ilvl w:val="0"/>
          <w:numId w:val="27"/>
        </w:numPr>
        <w:jc w:val="both"/>
        <w:rPr>
          <w:rFonts w:asciiTheme="minorHAnsi" w:hAnsiTheme="minorHAnsi" w:cstheme="minorHAnsi"/>
        </w:rPr>
      </w:pPr>
      <w:r w:rsidRPr="00D14140">
        <w:rPr>
          <w:rFonts w:asciiTheme="minorHAnsi" w:hAnsiTheme="minorHAnsi" w:cstheme="minorHAnsi"/>
        </w:rPr>
        <w:t>RUT PACIENTE</w:t>
      </w:r>
    </w:p>
    <w:p w14:paraId="5BC9876C" w14:textId="447DD454" w:rsidR="007A0CE1" w:rsidRPr="00D14140" w:rsidRDefault="007A0CE1" w:rsidP="00D14140">
      <w:pPr>
        <w:pStyle w:val="Prrafodelista"/>
        <w:numPr>
          <w:ilvl w:val="0"/>
          <w:numId w:val="27"/>
        </w:numPr>
        <w:jc w:val="both"/>
        <w:rPr>
          <w:rFonts w:asciiTheme="minorHAnsi" w:hAnsiTheme="minorHAnsi" w:cstheme="minorHAnsi"/>
        </w:rPr>
      </w:pPr>
      <w:r w:rsidRPr="00D14140">
        <w:rPr>
          <w:rFonts w:asciiTheme="minorHAnsi" w:hAnsiTheme="minorHAnsi" w:cstheme="minorHAnsi"/>
        </w:rPr>
        <w:t>APELLIDO PATERNO</w:t>
      </w:r>
    </w:p>
    <w:p w14:paraId="5AAC2279" w14:textId="2A4766A5" w:rsidR="007A0CE1" w:rsidRPr="00D14140" w:rsidRDefault="007A0CE1" w:rsidP="00D14140">
      <w:pPr>
        <w:pStyle w:val="Prrafodelista"/>
        <w:numPr>
          <w:ilvl w:val="0"/>
          <w:numId w:val="27"/>
        </w:numPr>
        <w:jc w:val="both"/>
        <w:rPr>
          <w:rFonts w:asciiTheme="minorHAnsi" w:hAnsiTheme="minorHAnsi" w:cstheme="minorHAnsi"/>
        </w:rPr>
      </w:pPr>
      <w:r w:rsidRPr="00D14140">
        <w:rPr>
          <w:rFonts w:asciiTheme="minorHAnsi" w:hAnsiTheme="minorHAnsi" w:cstheme="minorHAnsi"/>
        </w:rPr>
        <w:t>APELLIDO MATERNO</w:t>
      </w:r>
    </w:p>
    <w:p w14:paraId="34FD4D1E" w14:textId="10399066" w:rsidR="007A0CE1" w:rsidRPr="00D14140" w:rsidRDefault="007A0CE1" w:rsidP="00D14140">
      <w:pPr>
        <w:pStyle w:val="Prrafodelista"/>
        <w:numPr>
          <w:ilvl w:val="0"/>
          <w:numId w:val="27"/>
        </w:numPr>
        <w:jc w:val="both"/>
        <w:rPr>
          <w:rFonts w:asciiTheme="minorHAnsi" w:hAnsiTheme="minorHAnsi" w:cstheme="minorHAnsi"/>
        </w:rPr>
      </w:pPr>
      <w:r w:rsidRPr="00D14140">
        <w:rPr>
          <w:rFonts w:asciiTheme="minorHAnsi" w:hAnsiTheme="minorHAnsi" w:cstheme="minorHAnsi"/>
        </w:rPr>
        <w:t>NOMBRES</w:t>
      </w:r>
    </w:p>
    <w:p w14:paraId="0F669DB2" w14:textId="0B656556" w:rsidR="007A0CE1" w:rsidRPr="00D14140" w:rsidRDefault="007A0CE1" w:rsidP="00D14140">
      <w:pPr>
        <w:pStyle w:val="Prrafodelista"/>
        <w:numPr>
          <w:ilvl w:val="0"/>
          <w:numId w:val="27"/>
        </w:numPr>
        <w:jc w:val="both"/>
        <w:rPr>
          <w:rFonts w:asciiTheme="minorHAnsi" w:hAnsiTheme="minorHAnsi" w:cstheme="minorHAnsi"/>
        </w:rPr>
      </w:pPr>
      <w:r w:rsidRPr="00D14140">
        <w:rPr>
          <w:rFonts w:asciiTheme="minorHAnsi" w:hAnsiTheme="minorHAnsi" w:cstheme="minorHAnsi"/>
        </w:rPr>
        <w:t>FECHA NACIMIENTO</w:t>
      </w:r>
    </w:p>
    <w:p w14:paraId="4C28E69D" w14:textId="4BED4445" w:rsidR="007A0CE1" w:rsidRPr="00D14140" w:rsidRDefault="007A0CE1" w:rsidP="00D14140">
      <w:pPr>
        <w:pStyle w:val="Prrafodelista"/>
        <w:numPr>
          <w:ilvl w:val="0"/>
          <w:numId w:val="27"/>
        </w:numPr>
        <w:jc w:val="both"/>
        <w:rPr>
          <w:rFonts w:asciiTheme="minorHAnsi" w:hAnsiTheme="minorHAnsi" w:cstheme="minorHAnsi"/>
          <w:b/>
        </w:rPr>
      </w:pPr>
      <w:r w:rsidRPr="00D14140">
        <w:rPr>
          <w:rFonts w:asciiTheme="minorHAnsi" w:hAnsiTheme="minorHAnsi" w:cstheme="minorHAnsi"/>
        </w:rPr>
        <w:t>EDAD</w:t>
      </w:r>
    </w:p>
    <w:p w14:paraId="75A11845" w14:textId="6860F576" w:rsidR="007A0CE1" w:rsidRPr="00D14140" w:rsidRDefault="007A0CE1" w:rsidP="00D14140">
      <w:pPr>
        <w:pStyle w:val="Prrafodelista"/>
        <w:numPr>
          <w:ilvl w:val="0"/>
          <w:numId w:val="27"/>
        </w:numPr>
        <w:jc w:val="both"/>
        <w:rPr>
          <w:rFonts w:asciiTheme="minorHAnsi" w:hAnsiTheme="minorHAnsi" w:cstheme="minorHAnsi"/>
        </w:rPr>
      </w:pPr>
      <w:r w:rsidRPr="00D14140">
        <w:rPr>
          <w:rFonts w:asciiTheme="minorHAnsi" w:hAnsiTheme="minorHAnsi" w:cstheme="minorHAnsi"/>
        </w:rPr>
        <w:t>SEXO</w:t>
      </w:r>
    </w:p>
    <w:p w14:paraId="17E9C745" w14:textId="6AB5AD5F" w:rsidR="007A0CE1" w:rsidRPr="00D14140" w:rsidRDefault="007A0CE1" w:rsidP="00D14140">
      <w:pPr>
        <w:pStyle w:val="Prrafodelista"/>
        <w:numPr>
          <w:ilvl w:val="0"/>
          <w:numId w:val="27"/>
        </w:numPr>
        <w:jc w:val="both"/>
        <w:rPr>
          <w:rFonts w:asciiTheme="minorHAnsi" w:hAnsiTheme="minorHAnsi" w:cstheme="minorHAnsi"/>
        </w:rPr>
      </w:pPr>
      <w:r w:rsidRPr="00D14140">
        <w:rPr>
          <w:rFonts w:asciiTheme="minorHAnsi" w:hAnsiTheme="minorHAnsi" w:cstheme="minorHAnsi"/>
        </w:rPr>
        <w:t>FECHA INICIO TRATAMIENTO</w:t>
      </w:r>
    </w:p>
    <w:p w14:paraId="4E0F5F06" w14:textId="77777777" w:rsidR="00907C77" w:rsidRPr="00D14140" w:rsidRDefault="007A0CE1" w:rsidP="00D14140">
      <w:pPr>
        <w:pStyle w:val="Prrafodelista"/>
        <w:numPr>
          <w:ilvl w:val="0"/>
          <w:numId w:val="27"/>
        </w:numPr>
        <w:jc w:val="both"/>
        <w:rPr>
          <w:rFonts w:asciiTheme="minorHAnsi" w:hAnsiTheme="minorHAnsi" w:cstheme="minorHAnsi"/>
        </w:rPr>
      </w:pPr>
      <w:r w:rsidRPr="00D14140">
        <w:rPr>
          <w:rFonts w:asciiTheme="minorHAnsi" w:hAnsiTheme="minorHAnsi" w:cstheme="minorHAnsi"/>
        </w:rPr>
        <w:t>IPD (SIGGES)</w:t>
      </w:r>
    </w:p>
    <w:p w14:paraId="79942D52" w14:textId="3EBD3C5A" w:rsidR="007A0CE1" w:rsidRPr="00D14140" w:rsidRDefault="007A0CE1" w:rsidP="00D14140">
      <w:pPr>
        <w:pStyle w:val="Prrafodelista"/>
        <w:numPr>
          <w:ilvl w:val="0"/>
          <w:numId w:val="27"/>
        </w:numPr>
        <w:jc w:val="both"/>
        <w:rPr>
          <w:rFonts w:asciiTheme="minorHAnsi" w:hAnsiTheme="minorHAnsi" w:cstheme="minorHAnsi"/>
        </w:rPr>
      </w:pPr>
      <w:r w:rsidRPr="00D14140">
        <w:rPr>
          <w:rFonts w:asciiTheme="minorHAnsi" w:hAnsiTheme="minorHAnsi" w:cstheme="minorHAnsi"/>
        </w:rPr>
        <w:t>TIPO TRATAMIENTO</w:t>
      </w:r>
    </w:p>
    <w:p w14:paraId="22EB0EE3" w14:textId="3FD290A7" w:rsidR="007A0CE1" w:rsidRPr="00D14140" w:rsidRDefault="007A0CE1" w:rsidP="00D14140">
      <w:pPr>
        <w:pStyle w:val="Prrafodelista"/>
        <w:numPr>
          <w:ilvl w:val="0"/>
          <w:numId w:val="27"/>
        </w:numPr>
        <w:jc w:val="both"/>
        <w:rPr>
          <w:rFonts w:asciiTheme="minorHAnsi" w:hAnsiTheme="minorHAnsi" w:cstheme="minorHAnsi"/>
          <w:color w:val="FF0000"/>
        </w:rPr>
      </w:pPr>
      <w:r w:rsidRPr="00D14140">
        <w:rPr>
          <w:rFonts w:asciiTheme="minorHAnsi" w:hAnsiTheme="minorHAnsi" w:cstheme="minorHAnsi"/>
          <w:color w:val="FF0000"/>
        </w:rPr>
        <w:t>TIPO INGRESO</w:t>
      </w:r>
    </w:p>
    <w:p w14:paraId="51037F0A" w14:textId="1624D5FD" w:rsidR="007A0CE1" w:rsidRDefault="007A0CE1" w:rsidP="00D14140">
      <w:pPr>
        <w:pStyle w:val="Prrafodelista"/>
        <w:numPr>
          <w:ilvl w:val="0"/>
          <w:numId w:val="27"/>
        </w:numPr>
        <w:jc w:val="both"/>
        <w:rPr>
          <w:rFonts w:asciiTheme="minorHAnsi" w:hAnsiTheme="minorHAnsi" w:cstheme="minorHAnsi"/>
        </w:rPr>
      </w:pPr>
      <w:r w:rsidRPr="00D14140">
        <w:rPr>
          <w:rFonts w:asciiTheme="minorHAnsi" w:hAnsiTheme="minorHAnsi" w:cstheme="minorHAnsi"/>
        </w:rPr>
        <w:t>MAYOR A 3 MESES (TRATAMIENTO)</w:t>
      </w:r>
    </w:p>
    <w:p w14:paraId="4973111A" w14:textId="77777777" w:rsidR="00D14140" w:rsidRDefault="00D14140" w:rsidP="00D14140">
      <w:pPr>
        <w:pStyle w:val="Prrafodelista"/>
        <w:jc w:val="both"/>
        <w:rPr>
          <w:rFonts w:asciiTheme="minorHAnsi" w:hAnsiTheme="minorHAnsi" w:cstheme="minorHAnsi"/>
        </w:rPr>
      </w:pPr>
    </w:p>
    <w:p w14:paraId="0E2D8A56" w14:textId="7ADFEFCD" w:rsidR="007A0CE1" w:rsidRPr="00D14140" w:rsidRDefault="007A0CE1" w:rsidP="00D14140">
      <w:pPr>
        <w:pStyle w:val="Prrafodelista"/>
        <w:numPr>
          <w:ilvl w:val="0"/>
          <w:numId w:val="26"/>
        </w:numPr>
        <w:ind w:left="426" w:hanging="426"/>
        <w:jc w:val="both"/>
        <w:rPr>
          <w:rFonts w:asciiTheme="minorHAnsi" w:hAnsiTheme="minorHAnsi" w:cstheme="minorHAnsi"/>
        </w:rPr>
      </w:pPr>
      <w:r w:rsidRPr="00D14140">
        <w:rPr>
          <w:rFonts w:asciiTheme="minorHAnsi" w:hAnsiTheme="minorHAnsi" w:cstheme="minorHAnsi"/>
        </w:rPr>
        <w:t>DIAGNÓSTICOS MÁS RELEVANTES:</w:t>
      </w:r>
    </w:p>
    <w:p w14:paraId="789A22A6" w14:textId="079BA4D9" w:rsidR="007A0CE1" w:rsidRPr="00D14140" w:rsidRDefault="007A0CE1" w:rsidP="00D14140">
      <w:pPr>
        <w:pStyle w:val="Prrafodelista"/>
        <w:numPr>
          <w:ilvl w:val="0"/>
          <w:numId w:val="28"/>
        </w:numPr>
        <w:jc w:val="both"/>
        <w:rPr>
          <w:rFonts w:asciiTheme="minorHAnsi" w:hAnsiTheme="minorHAnsi" w:cstheme="minorHAnsi"/>
        </w:rPr>
      </w:pPr>
      <w:r w:rsidRPr="00D14140">
        <w:rPr>
          <w:rFonts w:asciiTheme="minorHAnsi" w:hAnsiTheme="minorHAnsi" w:cstheme="minorHAnsi"/>
        </w:rPr>
        <w:t>DIABETES</w:t>
      </w:r>
    </w:p>
    <w:p w14:paraId="6E673FD2" w14:textId="28707507" w:rsidR="007A0CE1" w:rsidRPr="00D14140" w:rsidRDefault="007A0CE1" w:rsidP="00D14140">
      <w:pPr>
        <w:pStyle w:val="Prrafodelista"/>
        <w:numPr>
          <w:ilvl w:val="0"/>
          <w:numId w:val="28"/>
        </w:numPr>
        <w:jc w:val="both"/>
        <w:rPr>
          <w:rFonts w:asciiTheme="minorHAnsi" w:hAnsiTheme="minorHAnsi" w:cstheme="minorHAnsi"/>
        </w:rPr>
      </w:pPr>
      <w:r w:rsidRPr="00D14140">
        <w:rPr>
          <w:rFonts w:asciiTheme="minorHAnsi" w:hAnsiTheme="minorHAnsi" w:cstheme="minorHAnsi"/>
        </w:rPr>
        <w:t>HYPERTENSION</w:t>
      </w:r>
    </w:p>
    <w:p w14:paraId="7A88C686" w14:textId="0C13E6B6" w:rsidR="007A0CE1" w:rsidRPr="00D14140" w:rsidRDefault="007A0CE1" w:rsidP="00D14140">
      <w:pPr>
        <w:pStyle w:val="Prrafodelista"/>
        <w:numPr>
          <w:ilvl w:val="0"/>
          <w:numId w:val="28"/>
        </w:numPr>
        <w:jc w:val="both"/>
        <w:rPr>
          <w:rFonts w:asciiTheme="minorHAnsi" w:hAnsiTheme="minorHAnsi" w:cstheme="minorHAnsi"/>
        </w:rPr>
      </w:pPr>
      <w:r w:rsidRPr="00D14140">
        <w:rPr>
          <w:rFonts w:asciiTheme="minorHAnsi" w:hAnsiTheme="minorHAnsi" w:cstheme="minorHAnsi"/>
        </w:rPr>
        <w:t>GLOMERULAR</w:t>
      </w:r>
    </w:p>
    <w:p w14:paraId="48800C7D" w14:textId="531B29C9" w:rsidR="007A0CE1" w:rsidRPr="00D14140" w:rsidRDefault="007A0CE1" w:rsidP="00D14140">
      <w:pPr>
        <w:pStyle w:val="Prrafodelista"/>
        <w:numPr>
          <w:ilvl w:val="0"/>
          <w:numId w:val="28"/>
        </w:numPr>
        <w:jc w:val="both"/>
        <w:rPr>
          <w:rFonts w:asciiTheme="minorHAnsi" w:hAnsiTheme="minorHAnsi" w:cstheme="minorHAnsi"/>
        </w:rPr>
      </w:pPr>
      <w:r w:rsidRPr="00D14140">
        <w:rPr>
          <w:rFonts w:asciiTheme="minorHAnsi" w:hAnsiTheme="minorHAnsi" w:cstheme="minorHAnsi"/>
        </w:rPr>
        <w:t>UROLOGICO</w:t>
      </w:r>
    </w:p>
    <w:p w14:paraId="107D25A1" w14:textId="41F99DD0" w:rsidR="007A0CE1" w:rsidRPr="00D14140" w:rsidRDefault="007A0CE1" w:rsidP="00D14140">
      <w:pPr>
        <w:pStyle w:val="Prrafodelista"/>
        <w:numPr>
          <w:ilvl w:val="0"/>
          <w:numId w:val="28"/>
        </w:numPr>
        <w:jc w:val="both"/>
        <w:rPr>
          <w:rFonts w:asciiTheme="minorHAnsi" w:hAnsiTheme="minorHAnsi" w:cstheme="minorHAnsi"/>
        </w:rPr>
      </w:pPr>
      <w:r w:rsidRPr="00D14140">
        <w:rPr>
          <w:rFonts w:asciiTheme="minorHAnsi" w:hAnsiTheme="minorHAnsi" w:cstheme="minorHAnsi"/>
        </w:rPr>
        <w:t>RECHAZO</w:t>
      </w:r>
    </w:p>
    <w:p w14:paraId="63126B66" w14:textId="740009B4" w:rsidR="007A0CE1" w:rsidRPr="00D14140" w:rsidRDefault="007A0CE1" w:rsidP="00D14140">
      <w:pPr>
        <w:pStyle w:val="Prrafodelista"/>
        <w:numPr>
          <w:ilvl w:val="0"/>
          <w:numId w:val="28"/>
        </w:numPr>
        <w:jc w:val="both"/>
        <w:rPr>
          <w:rFonts w:asciiTheme="minorHAnsi" w:hAnsiTheme="minorHAnsi" w:cstheme="minorHAnsi"/>
        </w:rPr>
      </w:pPr>
      <w:r w:rsidRPr="00D14140">
        <w:rPr>
          <w:rFonts w:asciiTheme="minorHAnsi" w:hAnsiTheme="minorHAnsi" w:cstheme="minorHAnsi"/>
        </w:rPr>
        <w:t>CANCER</w:t>
      </w:r>
    </w:p>
    <w:p w14:paraId="594A3B77" w14:textId="1A29CBC0" w:rsidR="007A0CE1" w:rsidRDefault="007A0CE1" w:rsidP="00D14140">
      <w:pPr>
        <w:pStyle w:val="Prrafodelista"/>
        <w:numPr>
          <w:ilvl w:val="0"/>
          <w:numId w:val="28"/>
        </w:numPr>
        <w:jc w:val="both"/>
        <w:rPr>
          <w:rFonts w:asciiTheme="minorHAnsi" w:hAnsiTheme="minorHAnsi" w:cstheme="minorHAnsi"/>
        </w:rPr>
      </w:pPr>
      <w:r w:rsidRPr="00D14140">
        <w:rPr>
          <w:rFonts w:asciiTheme="minorHAnsi" w:hAnsiTheme="minorHAnsi" w:cstheme="minorHAnsi"/>
        </w:rPr>
        <w:t>OTRO</w:t>
      </w:r>
    </w:p>
    <w:p w14:paraId="7E570775" w14:textId="77777777" w:rsidR="00D14140" w:rsidRPr="00D14140" w:rsidRDefault="00D14140" w:rsidP="00D14140">
      <w:pPr>
        <w:pStyle w:val="Prrafodelista"/>
        <w:jc w:val="both"/>
        <w:rPr>
          <w:rFonts w:asciiTheme="minorHAnsi" w:hAnsiTheme="minorHAnsi" w:cstheme="minorHAnsi"/>
        </w:rPr>
      </w:pPr>
    </w:p>
    <w:p w14:paraId="0FD82AF6" w14:textId="30551274" w:rsidR="007A0CE1" w:rsidRPr="00D14140" w:rsidRDefault="007A0CE1" w:rsidP="00D14140">
      <w:pPr>
        <w:pStyle w:val="Prrafodelista"/>
        <w:numPr>
          <w:ilvl w:val="0"/>
          <w:numId w:val="29"/>
        </w:numPr>
        <w:ind w:left="426" w:hanging="426"/>
        <w:jc w:val="both"/>
        <w:rPr>
          <w:rFonts w:asciiTheme="minorHAnsi" w:hAnsiTheme="minorHAnsi" w:cstheme="minorHAnsi"/>
        </w:rPr>
      </w:pPr>
      <w:r w:rsidRPr="00D14140">
        <w:rPr>
          <w:rFonts w:asciiTheme="minorHAnsi" w:hAnsiTheme="minorHAnsi" w:cstheme="minorHAnsi"/>
        </w:rPr>
        <w:t>MANEJO DE ANEMIA</w:t>
      </w:r>
      <w:r w:rsidR="00D14140" w:rsidRPr="00D14140">
        <w:rPr>
          <w:rFonts w:asciiTheme="minorHAnsi" w:hAnsiTheme="minorHAnsi" w:cstheme="minorHAnsi"/>
        </w:rPr>
        <w:t>:</w:t>
      </w:r>
    </w:p>
    <w:p w14:paraId="35749834" w14:textId="01B58C39" w:rsidR="007A0CE1" w:rsidRPr="00D14140" w:rsidRDefault="007A0CE1" w:rsidP="00D14140">
      <w:pPr>
        <w:pStyle w:val="Prrafodelista"/>
        <w:numPr>
          <w:ilvl w:val="0"/>
          <w:numId w:val="30"/>
        </w:numPr>
        <w:jc w:val="both"/>
        <w:rPr>
          <w:rFonts w:asciiTheme="minorHAnsi" w:hAnsiTheme="minorHAnsi" w:cstheme="minorHAnsi"/>
        </w:rPr>
      </w:pPr>
      <w:r w:rsidRPr="00D14140">
        <w:rPr>
          <w:rFonts w:asciiTheme="minorHAnsi" w:hAnsiTheme="minorHAnsi" w:cstheme="minorHAnsi"/>
        </w:rPr>
        <w:t>NO APLICA</w:t>
      </w:r>
    </w:p>
    <w:p w14:paraId="7331ACBA" w14:textId="2A7B86A8" w:rsidR="007A0CE1" w:rsidRPr="00D14140" w:rsidRDefault="007A0CE1" w:rsidP="00D14140">
      <w:pPr>
        <w:pStyle w:val="Prrafodelista"/>
        <w:numPr>
          <w:ilvl w:val="0"/>
          <w:numId w:val="30"/>
        </w:numPr>
        <w:jc w:val="both"/>
        <w:rPr>
          <w:rFonts w:asciiTheme="minorHAnsi" w:hAnsiTheme="minorHAnsi" w:cstheme="minorHAnsi"/>
        </w:rPr>
      </w:pPr>
      <w:r w:rsidRPr="00D14140">
        <w:rPr>
          <w:rFonts w:asciiTheme="minorHAnsi" w:hAnsiTheme="minorHAnsi" w:cstheme="minorHAnsi"/>
        </w:rPr>
        <w:t xml:space="preserve">HEMOGLOBINA(MEDIDO POR LABORATORIO </w:t>
      </w:r>
      <w:r w:rsidR="00D14140" w:rsidRPr="00D14140">
        <w:rPr>
          <w:rFonts w:asciiTheme="minorHAnsi" w:hAnsiTheme="minorHAnsi" w:cstheme="minorHAnsi"/>
        </w:rPr>
        <w:t>(</w:t>
      </w:r>
      <w:r w:rsidRPr="00D14140">
        <w:rPr>
          <w:rFonts w:asciiTheme="minorHAnsi" w:hAnsiTheme="minorHAnsi" w:cstheme="minorHAnsi"/>
        </w:rPr>
        <w:t>gr/d</w:t>
      </w:r>
      <w:r w:rsidR="00D14140" w:rsidRPr="00D14140">
        <w:rPr>
          <w:rFonts w:asciiTheme="minorHAnsi" w:hAnsiTheme="minorHAnsi" w:cstheme="minorHAnsi"/>
        </w:rPr>
        <w:t>l</w:t>
      </w:r>
      <w:r w:rsidRPr="00D14140">
        <w:rPr>
          <w:rFonts w:asciiTheme="minorHAnsi" w:hAnsiTheme="minorHAnsi" w:cstheme="minorHAnsi"/>
        </w:rPr>
        <w:t>)</w:t>
      </w:r>
    </w:p>
    <w:p w14:paraId="7CF402D8" w14:textId="3D64F89B" w:rsidR="007A0CE1" w:rsidRPr="00D14140" w:rsidRDefault="007A0CE1" w:rsidP="00D14140">
      <w:pPr>
        <w:pStyle w:val="Prrafodelista"/>
        <w:numPr>
          <w:ilvl w:val="0"/>
          <w:numId w:val="30"/>
        </w:numPr>
        <w:jc w:val="both"/>
        <w:rPr>
          <w:rFonts w:asciiTheme="minorHAnsi" w:hAnsiTheme="minorHAnsi" w:cstheme="minorHAnsi"/>
        </w:rPr>
      </w:pPr>
      <w:r w:rsidRPr="00D14140">
        <w:rPr>
          <w:rFonts w:asciiTheme="minorHAnsi" w:hAnsiTheme="minorHAnsi" w:cstheme="minorHAnsi"/>
        </w:rPr>
        <w:t>FERRITINA (</w:t>
      </w:r>
      <w:proofErr w:type="spellStart"/>
      <w:r w:rsidRPr="00D14140">
        <w:rPr>
          <w:rFonts w:asciiTheme="minorHAnsi" w:hAnsiTheme="minorHAnsi" w:cstheme="minorHAnsi"/>
        </w:rPr>
        <w:t>ng</w:t>
      </w:r>
      <w:proofErr w:type="spellEnd"/>
      <w:r w:rsidRPr="00D14140">
        <w:rPr>
          <w:rFonts w:asciiTheme="minorHAnsi" w:hAnsiTheme="minorHAnsi" w:cstheme="minorHAnsi"/>
        </w:rPr>
        <w:t>/ml)</w:t>
      </w:r>
    </w:p>
    <w:p w14:paraId="75ADEFC4" w14:textId="123482DF" w:rsidR="007A0CE1" w:rsidRPr="00D14140" w:rsidRDefault="007A0CE1" w:rsidP="00D14140">
      <w:pPr>
        <w:pStyle w:val="Prrafodelista"/>
        <w:numPr>
          <w:ilvl w:val="0"/>
          <w:numId w:val="30"/>
        </w:numPr>
        <w:jc w:val="both"/>
        <w:rPr>
          <w:rFonts w:asciiTheme="minorHAnsi" w:hAnsiTheme="minorHAnsi" w:cstheme="minorHAnsi"/>
        </w:rPr>
      </w:pPr>
      <w:r w:rsidRPr="00D14140">
        <w:rPr>
          <w:rFonts w:asciiTheme="minorHAnsi" w:hAnsiTheme="minorHAnsi" w:cstheme="minorHAnsi"/>
        </w:rPr>
        <w:lastRenderedPageBreak/>
        <w:t>ADMINISTRACIÓN DE EITROPOYETINA EN EL MES</w:t>
      </w:r>
    </w:p>
    <w:p w14:paraId="61B30791" w14:textId="1F23B784" w:rsidR="007A0CE1" w:rsidRPr="00D14140" w:rsidRDefault="007A0CE1" w:rsidP="00D14140">
      <w:pPr>
        <w:pStyle w:val="Prrafodelista"/>
        <w:numPr>
          <w:ilvl w:val="0"/>
          <w:numId w:val="30"/>
        </w:numPr>
        <w:jc w:val="both"/>
        <w:rPr>
          <w:rFonts w:asciiTheme="minorHAnsi" w:hAnsiTheme="minorHAnsi" w:cstheme="minorHAnsi"/>
        </w:rPr>
      </w:pPr>
      <w:r w:rsidRPr="00D14140">
        <w:rPr>
          <w:rFonts w:asciiTheme="minorHAnsi" w:hAnsiTheme="minorHAnsi" w:cstheme="minorHAnsi"/>
        </w:rPr>
        <w:t>ADMINISTRACIÓN HIERRO ENDOVENOSO</w:t>
      </w:r>
    </w:p>
    <w:p w14:paraId="5FE99BD8" w14:textId="77777777" w:rsidR="00D14140" w:rsidRPr="00D14140" w:rsidRDefault="00D14140" w:rsidP="007A0CE1">
      <w:pPr>
        <w:jc w:val="both"/>
        <w:rPr>
          <w:rFonts w:asciiTheme="minorHAnsi" w:hAnsiTheme="minorHAnsi" w:cstheme="minorHAnsi"/>
          <w:sz w:val="22"/>
          <w:szCs w:val="22"/>
        </w:rPr>
      </w:pPr>
    </w:p>
    <w:p w14:paraId="28C8AF6C" w14:textId="77777777" w:rsidR="00D14140" w:rsidRDefault="007A0CE1" w:rsidP="007A0CE1">
      <w:pPr>
        <w:pStyle w:val="Prrafodelista"/>
        <w:numPr>
          <w:ilvl w:val="0"/>
          <w:numId w:val="31"/>
        </w:numPr>
        <w:ind w:left="426" w:hanging="426"/>
        <w:jc w:val="both"/>
        <w:rPr>
          <w:rFonts w:asciiTheme="minorHAnsi" w:hAnsiTheme="minorHAnsi" w:cstheme="minorHAnsi"/>
        </w:rPr>
      </w:pPr>
      <w:r w:rsidRPr="00D14140">
        <w:rPr>
          <w:rFonts w:asciiTheme="minorHAnsi" w:hAnsiTheme="minorHAnsi" w:cstheme="minorHAnsi"/>
        </w:rPr>
        <w:t>ACCESO VASCULAR HEMODIÁLISIS</w:t>
      </w:r>
      <w:r w:rsidR="00D14140" w:rsidRPr="00D14140">
        <w:rPr>
          <w:rFonts w:asciiTheme="minorHAnsi" w:hAnsiTheme="minorHAnsi" w:cstheme="minorHAnsi"/>
        </w:rPr>
        <w:t>:</w:t>
      </w:r>
    </w:p>
    <w:p w14:paraId="1F98700F" w14:textId="77777777" w:rsidR="00A014F3" w:rsidRDefault="007A0CE1" w:rsidP="00803BB9">
      <w:pPr>
        <w:pStyle w:val="Prrafodelista"/>
        <w:numPr>
          <w:ilvl w:val="0"/>
          <w:numId w:val="32"/>
        </w:numPr>
        <w:ind w:left="709" w:hanging="283"/>
        <w:jc w:val="both"/>
        <w:rPr>
          <w:rFonts w:asciiTheme="minorHAnsi" w:hAnsiTheme="minorHAnsi" w:cstheme="minorHAnsi"/>
        </w:rPr>
      </w:pPr>
      <w:r w:rsidRPr="00A014F3">
        <w:rPr>
          <w:rFonts w:asciiTheme="minorHAnsi" w:hAnsiTheme="minorHAnsi" w:cstheme="minorHAnsi"/>
        </w:rPr>
        <w:t>TIPO DE ACCESO VASCULAR:</w:t>
      </w:r>
    </w:p>
    <w:p w14:paraId="7383DD04" w14:textId="77777777" w:rsidR="00A014F3" w:rsidRDefault="007A0CE1" w:rsidP="00A014F3">
      <w:pPr>
        <w:pStyle w:val="Prrafodelista"/>
        <w:numPr>
          <w:ilvl w:val="0"/>
          <w:numId w:val="33"/>
        </w:numPr>
        <w:jc w:val="both"/>
        <w:rPr>
          <w:rFonts w:asciiTheme="minorHAnsi" w:hAnsiTheme="minorHAnsi" w:cstheme="minorHAnsi"/>
        </w:rPr>
      </w:pPr>
      <w:r w:rsidRPr="00A014F3">
        <w:rPr>
          <w:rFonts w:asciiTheme="minorHAnsi" w:hAnsiTheme="minorHAnsi" w:cstheme="minorHAnsi"/>
        </w:rPr>
        <w:t>FISTULA ARTERIOVENOSA NATIVA</w:t>
      </w:r>
    </w:p>
    <w:p w14:paraId="64628508" w14:textId="77777777" w:rsidR="00A014F3" w:rsidRDefault="007A0CE1" w:rsidP="00A014F3">
      <w:pPr>
        <w:pStyle w:val="Prrafodelista"/>
        <w:numPr>
          <w:ilvl w:val="0"/>
          <w:numId w:val="33"/>
        </w:numPr>
        <w:jc w:val="both"/>
        <w:rPr>
          <w:rFonts w:asciiTheme="minorHAnsi" w:hAnsiTheme="minorHAnsi" w:cstheme="minorHAnsi"/>
        </w:rPr>
      </w:pPr>
      <w:r w:rsidRPr="00D14140">
        <w:rPr>
          <w:rFonts w:asciiTheme="minorHAnsi" w:hAnsiTheme="minorHAnsi" w:cstheme="minorHAnsi"/>
        </w:rPr>
        <w:t>FISTULA ARTERIOVENOSA PROTESICA</w:t>
      </w:r>
    </w:p>
    <w:p w14:paraId="4C941123" w14:textId="77777777" w:rsidR="00A014F3" w:rsidRDefault="007A0CE1" w:rsidP="00A014F3">
      <w:pPr>
        <w:pStyle w:val="Prrafodelista"/>
        <w:numPr>
          <w:ilvl w:val="0"/>
          <w:numId w:val="33"/>
        </w:numPr>
        <w:jc w:val="both"/>
        <w:rPr>
          <w:rFonts w:asciiTheme="minorHAnsi" w:hAnsiTheme="minorHAnsi" w:cstheme="minorHAnsi"/>
        </w:rPr>
      </w:pPr>
      <w:r w:rsidRPr="00D14140">
        <w:rPr>
          <w:rFonts w:asciiTheme="minorHAnsi" w:hAnsiTheme="minorHAnsi" w:cstheme="minorHAnsi"/>
        </w:rPr>
        <w:t>CATETER TUNELIZADO</w:t>
      </w:r>
    </w:p>
    <w:p w14:paraId="2D89DC95" w14:textId="77777777" w:rsidR="00803BB9" w:rsidRDefault="00803BB9" w:rsidP="007A0CE1">
      <w:pPr>
        <w:pStyle w:val="Prrafodelista"/>
        <w:numPr>
          <w:ilvl w:val="0"/>
          <w:numId w:val="33"/>
        </w:numPr>
        <w:jc w:val="both"/>
        <w:rPr>
          <w:rFonts w:asciiTheme="minorHAnsi" w:hAnsiTheme="minorHAnsi" w:cstheme="minorHAnsi"/>
        </w:rPr>
      </w:pPr>
      <w:r w:rsidRPr="00803BB9">
        <w:rPr>
          <w:rFonts w:asciiTheme="minorHAnsi" w:hAnsiTheme="minorHAnsi" w:cstheme="minorHAnsi"/>
        </w:rPr>
        <w:t>CATETER NO TUNELIZADO</w:t>
      </w:r>
    </w:p>
    <w:p w14:paraId="09441D72" w14:textId="77777777" w:rsidR="00803BB9" w:rsidRDefault="007A0CE1" w:rsidP="00803BB9">
      <w:pPr>
        <w:pStyle w:val="Prrafodelista"/>
        <w:numPr>
          <w:ilvl w:val="0"/>
          <w:numId w:val="32"/>
        </w:numPr>
        <w:ind w:left="709" w:hanging="283"/>
        <w:jc w:val="both"/>
        <w:rPr>
          <w:rFonts w:asciiTheme="minorHAnsi" w:hAnsiTheme="minorHAnsi" w:cstheme="minorHAnsi"/>
        </w:rPr>
      </w:pPr>
      <w:r w:rsidRPr="00803BB9">
        <w:rPr>
          <w:rFonts w:asciiTheme="minorHAnsi" w:hAnsiTheme="minorHAnsi" w:cstheme="minorHAnsi"/>
        </w:rPr>
        <w:t xml:space="preserve">PRESENTA EPISODIO DE TROMBOSIS EN ACCESO VASCULAR </w:t>
      </w:r>
      <w:r w:rsidR="00D7660D" w:rsidRPr="00803BB9">
        <w:rPr>
          <w:rFonts w:asciiTheme="minorHAnsi" w:hAnsiTheme="minorHAnsi" w:cstheme="minorHAnsi"/>
        </w:rPr>
        <w:t>ÚLTIMO</w:t>
      </w:r>
      <w:r w:rsidRPr="00803BB9">
        <w:rPr>
          <w:rFonts w:asciiTheme="minorHAnsi" w:hAnsiTheme="minorHAnsi" w:cstheme="minorHAnsi"/>
        </w:rPr>
        <w:t xml:space="preserve"> MES</w:t>
      </w:r>
    </w:p>
    <w:p w14:paraId="53D2FDDE" w14:textId="77777777" w:rsidR="00803BB9" w:rsidRPr="00803BB9" w:rsidRDefault="00803BB9" w:rsidP="00803BB9">
      <w:pPr>
        <w:pStyle w:val="Prrafodelista"/>
        <w:ind w:left="709"/>
        <w:jc w:val="both"/>
        <w:rPr>
          <w:rFonts w:asciiTheme="minorHAnsi" w:hAnsiTheme="minorHAnsi" w:cstheme="minorHAnsi"/>
        </w:rPr>
      </w:pPr>
    </w:p>
    <w:p w14:paraId="531C8685" w14:textId="77777777" w:rsidR="00803BB9" w:rsidRDefault="007A0CE1" w:rsidP="007A0CE1">
      <w:pPr>
        <w:pStyle w:val="Prrafodelista"/>
        <w:numPr>
          <w:ilvl w:val="0"/>
          <w:numId w:val="34"/>
        </w:numPr>
        <w:ind w:left="426" w:hanging="426"/>
        <w:jc w:val="both"/>
        <w:rPr>
          <w:rFonts w:asciiTheme="minorHAnsi" w:hAnsiTheme="minorHAnsi" w:cstheme="minorHAnsi"/>
        </w:rPr>
      </w:pPr>
      <w:r w:rsidRPr="00803BB9">
        <w:rPr>
          <w:rFonts w:asciiTheme="minorHAnsi" w:hAnsiTheme="minorHAnsi" w:cstheme="minorHAnsi"/>
        </w:rPr>
        <w:t>PREVENCIÓN DE INFECCIONES</w:t>
      </w:r>
      <w:r w:rsidR="00803BB9" w:rsidRPr="00803BB9">
        <w:rPr>
          <w:rFonts w:asciiTheme="minorHAnsi" w:hAnsiTheme="minorHAnsi" w:cstheme="minorHAnsi"/>
        </w:rPr>
        <w:t>:</w:t>
      </w:r>
    </w:p>
    <w:p w14:paraId="7DA7B633" w14:textId="77777777" w:rsidR="00803BB9" w:rsidRDefault="007A0CE1" w:rsidP="00803BB9">
      <w:pPr>
        <w:pStyle w:val="Prrafodelista"/>
        <w:numPr>
          <w:ilvl w:val="0"/>
          <w:numId w:val="35"/>
        </w:numPr>
        <w:ind w:left="709" w:hanging="283"/>
        <w:jc w:val="both"/>
        <w:rPr>
          <w:rFonts w:asciiTheme="minorHAnsi" w:hAnsiTheme="minorHAnsi" w:cstheme="minorHAnsi"/>
        </w:rPr>
      </w:pPr>
      <w:r w:rsidRPr="00803BB9">
        <w:rPr>
          <w:rFonts w:asciiTheme="minorHAnsi" w:hAnsiTheme="minorHAnsi" w:cstheme="minorHAnsi"/>
        </w:rPr>
        <w:t xml:space="preserve">PRESENTA EPISODIO DE INFECCION EN ACCESO VASCULAR </w:t>
      </w:r>
      <w:r w:rsidR="00803BB9" w:rsidRPr="00803BB9">
        <w:rPr>
          <w:rFonts w:asciiTheme="minorHAnsi" w:hAnsiTheme="minorHAnsi" w:cstheme="minorHAnsi"/>
        </w:rPr>
        <w:t>ÚLTIMO</w:t>
      </w:r>
      <w:r w:rsidRPr="00803BB9">
        <w:rPr>
          <w:rFonts w:asciiTheme="minorHAnsi" w:hAnsiTheme="minorHAnsi" w:cstheme="minorHAnsi"/>
        </w:rPr>
        <w:t xml:space="preserve"> MES</w:t>
      </w:r>
    </w:p>
    <w:p w14:paraId="09258F22" w14:textId="77777777" w:rsidR="00803BB9" w:rsidRDefault="007A0CE1" w:rsidP="00803BB9">
      <w:pPr>
        <w:pStyle w:val="Prrafodelista"/>
        <w:numPr>
          <w:ilvl w:val="0"/>
          <w:numId w:val="35"/>
        </w:numPr>
        <w:ind w:left="709" w:hanging="283"/>
        <w:jc w:val="both"/>
        <w:rPr>
          <w:rFonts w:asciiTheme="minorHAnsi" w:hAnsiTheme="minorHAnsi" w:cstheme="minorHAnsi"/>
        </w:rPr>
      </w:pPr>
      <w:r w:rsidRPr="00D14140">
        <w:rPr>
          <w:rFonts w:asciiTheme="minorHAnsi" w:hAnsiTheme="minorHAnsi" w:cstheme="minorHAnsi"/>
        </w:rPr>
        <w:t xml:space="preserve">PRESENTA EPISODIO DE INFECCION EN ORIFICIO SALIDA CATETER PD </w:t>
      </w:r>
      <w:r w:rsidR="00803BB9" w:rsidRPr="00D14140">
        <w:rPr>
          <w:rFonts w:asciiTheme="minorHAnsi" w:hAnsiTheme="minorHAnsi" w:cstheme="minorHAnsi"/>
        </w:rPr>
        <w:t>ÚLTIMO</w:t>
      </w:r>
      <w:r w:rsidRPr="00D14140">
        <w:rPr>
          <w:rFonts w:asciiTheme="minorHAnsi" w:hAnsiTheme="minorHAnsi" w:cstheme="minorHAnsi"/>
        </w:rPr>
        <w:t xml:space="preserve"> MES</w:t>
      </w:r>
    </w:p>
    <w:p w14:paraId="3075B91C" w14:textId="77777777" w:rsidR="00803BB9" w:rsidRDefault="007A0CE1" w:rsidP="00803BB9">
      <w:pPr>
        <w:pStyle w:val="Prrafodelista"/>
        <w:numPr>
          <w:ilvl w:val="0"/>
          <w:numId w:val="35"/>
        </w:numPr>
        <w:ind w:left="709" w:hanging="283"/>
        <w:jc w:val="both"/>
        <w:rPr>
          <w:rFonts w:asciiTheme="minorHAnsi" w:hAnsiTheme="minorHAnsi" w:cstheme="minorHAnsi"/>
        </w:rPr>
      </w:pPr>
      <w:r w:rsidRPr="00D14140">
        <w:rPr>
          <w:rFonts w:asciiTheme="minorHAnsi" w:hAnsiTheme="minorHAnsi" w:cstheme="minorHAnsi"/>
        </w:rPr>
        <w:t>FECHA DESDE CUANDO SE INSTALÓ CATÉTER PERITONEAL</w:t>
      </w:r>
    </w:p>
    <w:p w14:paraId="407D534D" w14:textId="77777777" w:rsidR="00803BB9" w:rsidRDefault="007A0CE1" w:rsidP="00803BB9">
      <w:pPr>
        <w:pStyle w:val="Prrafodelista"/>
        <w:numPr>
          <w:ilvl w:val="0"/>
          <w:numId w:val="35"/>
        </w:numPr>
        <w:ind w:left="709" w:hanging="283"/>
        <w:jc w:val="both"/>
        <w:rPr>
          <w:rFonts w:asciiTheme="minorHAnsi" w:hAnsiTheme="minorHAnsi" w:cstheme="minorHAnsi"/>
        </w:rPr>
      </w:pPr>
      <w:r w:rsidRPr="00D14140">
        <w:rPr>
          <w:rFonts w:asciiTheme="minorHAnsi" w:hAnsiTheme="minorHAnsi" w:cstheme="minorHAnsi"/>
        </w:rPr>
        <w:t xml:space="preserve">PRESENTA EPISODIO DE PERITONITIS PARA PD </w:t>
      </w:r>
      <w:r w:rsidR="00803BB9" w:rsidRPr="00D14140">
        <w:rPr>
          <w:rFonts w:asciiTheme="minorHAnsi" w:hAnsiTheme="minorHAnsi" w:cstheme="minorHAnsi"/>
        </w:rPr>
        <w:t>ÚLTIMO</w:t>
      </w:r>
      <w:r w:rsidRPr="00D14140">
        <w:rPr>
          <w:rFonts w:asciiTheme="minorHAnsi" w:hAnsiTheme="minorHAnsi" w:cstheme="minorHAnsi"/>
        </w:rPr>
        <w:t xml:space="preserve"> MES</w:t>
      </w:r>
    </w:p>
    <w:p w14:paraId="7B57C66E" w14:textId="77777777" w:rsidR="00803BB9" w:rsidRDefault="007A0CE1" w:rsidP="00803BB9">
      <w:pPr>
        <w:pStyle w:val="Prrafodelista"/>
        <w:numPr>
          <w:ilvl w:val="0"/>
          <w:numId w:val="35"/>
        </w:numPr>
        <w:ind w:left="709" w:hanging="283"/>
        <w:jc w:val="both"/>
        <w:rPr>
          <w:rFonts w:asciiTheme="minorHAnsi" w:hAnsiTheme="minorHAnsi" w:cstheme="minorHAnsi"/>
        </w:rPr>
      </w:pPr>
      <w:r w:rsidRPr="00D14140">
        <w:rPr>
          <w:rFonts w:asciiTheme="minorHAnsi" w:hAnsiTheme="minorHAnsi" w:cstheme="minorHAnsi"/>
        </w:rPr>
        <w:t>VACUNADO CONTRA VHB</w:t>
      </w:r>
    </w:p>
    <w:p w14:paraId="158CF220" w14:textId="77777777" w:rsidR="00803BB9" w:rsidRDefault="007A0CE1" w:rsidP="00803BB9">
      <w:pPr>
        <w:pStyle w:val="Prrafodelista"/>
        <w:numPr>
          <w:ilvl w:val="0"/>
          <w:numId w:val="35"/>
        </w:numPr>
        <w:ind w:left="709" w:hanging="283"/>
        <w:jc w:val="both"/>
        <w:rPr>
          <w:rFonts w:asciiTheme="minorHAnsi" w:hAnsiTheme="minorHAnsi" w:cstheme="minorHAnsi"/>
        </w:rPr>
      </w:pPr>
      <w:r w:rsidRPr="00D14140">
        <w:rPr>
          <w:rFonts w:asciiTheme="minorHAnsi" w:hAnsiTheme="minorHAnsi" w:cstheme="minorHAnsi"/>
        </w:rPr>
        <w:t>MOTIVO NO VACUNACIÓN</w:t>
      </w:r>
    </w:p>
    <w:p w14:paraId="5B831063" w14:textId="77777777" w:rsidR="00803BB9" w:rsidRDefault="007A0CE1" w:rsidP="007A0CE1">
      <w:pPr>
        <w:pStyle w:val="Prrafodelista"/>
        <w:numPr>
          <w:ilvl w:val="0"/>
          <w:numId w:val="35"/>
        </w:numPr>
        <w:ind w:left="709" w:hanging="283"/>
        <w:jc w:val="both"/>
        <w:rPr>
          <w:rFonts w:asciiTheme="minorHAnsi" w:hAnsiTheme="minorHAnsi" w:cstheme="minorHAnsi"/>
        </w:rPr>
      </w:pPr>
      <w:r w:rsidRPr="00803BB9">
        <w:rPr>
          <w:rFonts w:asciiTheme="minorHAnsi" w:hAnsiTheme="minorHAnsi" w:cstheme="minorHAnsi"/>
        </w:rPr>
        <w:t>SEROLOGIA POSITIVA:</w:t>
      </w:r>
    </w:p>
    <w:p w14:paraId="3328E56D" w14:textId="77777777" w:rsidR="00803BB9" w:rsidRDefault="007A0CE1" w:rsidP="00803BB9">
      <w:pPr>
        <w:pStyle w:val="Prrafodelista"/>
        <w:numPr>
          <w:ilvl w:val="0"/>
          <w:numId w:val="36"/>
        </w:numPr>
        <w:jc w:val="both"/>
        <w:rPr>
          <w:rFonts w:asciiTheme="minorHAnsi" w:hAnsiTheme="minorHAnsi" w:cstheme="minorHAnsi"/>
        </w:rPr>
      </w:pPr>
      <w:r w:rsidRPr="00803BB9">
        <w:rPr>
          <w:rFonts w:asciiTheme="minorHAnsi" w:hAnsiTheme="minorHAnsi" w:cstheme="minorHAnsi"/>
        </w:rPr>
        <w:t>HEPATIIS B</w:t>
      </w:r>
    </w:p>
    <w:p w14:paraId="702210BF" w14:textId="77777777" w:rsidR="00803BB9" w:rsidRDefault="007A0CE1" w:rsidP="00803BB9">
      <w:pPr>
        <w:pStyle w:val="Prrafodelista"/>
        <w:numPr>
          <w:ilvl w:val="0"/>
          <w:numId w:val="36"/>
        </w:numPr>
        <w:jc w:val="both"/>
        <w:rPr>
          <w:rFonts w:asciiTheme="minorHAnsi" w:hAnsiTheme="minorHAnsi" w:cstheme="minorHAnsi"/>
        </w:rPr>
      </w:pPr>
      <w:r w:rsidRPr="00D14140">
        <w:rPr>
          <w:rFonts w:asciiTheme="minorHAnsi" w:hAnsiTheme="minorHAnsi" w:cstheme="minorHAnsi"/>
        </w:rPr>
        <w:t>HEPATITIS C</w:t>
      </w:r>
    </w:p>
    <w:p w14:paraId="7D6B4E4C" w14:textId="65E9567D" w:rsidR="007A0CE1" w:rsidRDefault="007A0CE1" w:rsidP="00803BB9">
      <w:pPr>
        <w:pStyle w:val="Prrafodelista"/>
        <w:numPr>
          <w:ilvl w:val="0"/>
          <w:numId w:val="36"/>
        </w:numPr>
        <w:jc w:val="both"/>
        <w:rPr>
          <w:rFonts w:asciiTheme="minorHAnsi" w:hAnsiTheme="minorHAnsi" w:cstheme="minorHAnsi"/>
        </w:rPr>
      </w:pPr>
      <w:r w:rsidRPr="00D14140">
        <w:rPr>
          <w:rFonts w:asciiTheme="minorHAnsi" w:hAnsiTheme="minorHAnsi" w:cstheme="minorHAnsi"/>
        </w:rPr>
        <w:t>HIV</w:t>
      </w:r>
    </w:p>
    <w:p w14:paraId="3E8CF99E" w14:textId="77777777" w:rsidR="006F2B35" w:rsidRPr="00D14140" w:rsidRDefault="006F2B35" w:rsidP="006F2B35">
      <w:pPr>
        <w:pStyle w:val="Prrafodelista"/>
        <w:ind w:left="1429"/>
        <w:jc w:val="both"/>
        <w:rPr>
          <w:rFonts w:asciiTheme="minorHAnsi" w:hAnsiTheme="minorHAnsi" w:cstheme="minorHAnsi"/>
        </w:rPr>
      </w:pPr>
    </w:p>
    <w:p w14:paraId="43C0C072" w14:textId="57A78A44" w:rsidR="00971D28" w:rsidRDefault="007A0CE1" w:rsidP="00971D28">
      <w:pPr>
        <w:pStyle w:val="Prrafodelista"/>
        <w:numPr>
          <w:ilvl w:val="0"/>
          <w:numId w:val="37"/>
        </w:numPr>
        <w:ind w:left="426" w:hanging="426"/>
        <w:jc w:val="both"/>
        <w:rPr>
          <w:rFonts w:asciiTheme="minorHAnsi" w:hAnsiTheme="minorHAnsi" w:cstheme="minorHAnsi"/>
        </w:rPr>
      </w:pPr>
      <w:r w:rsidRPr="00971D28">
        <w:rPr>
          <w:rFonts w:asciiTheme="minorHAnsi" w:hAnsiTheme="minorHAnsi" w:cstheme="minorHAnsi"/>
        </w:rPr>
        <w:t>ADECUACIÓN DE DIÁLISIS</w:t>
      </w:r>
      <w:r w:rsidR="00B5413D">
        <w:rPr>
          <w:rFonts w:asciiTheme="minorHAnsi" w:hAnsiTheme="minorHAnsi" w:cstheme="minorHAnsi"/>
        </w:rPr>
        <w:t>:</w:t>
      </w:r>
    </w:p>
    <w:p w14:paraId="44B5688D" w14:textId="77777777" w:rsidR="00971D28" w:rsidRDefault="007A0CE1" w:rsidP="00971D28">
      <w:pPr>
        <w:pStyle w:val="Prrafodelista"/>
        <w:numPr>
          <w:ilvl w:val="0"/>
          <w:numId w:val="38"/>
        </w:numPr>
        <w:ind w:left="709" w:hanging="283"/>
        <w:jc w:val="both"/>
        <w:rPr>
          <w:rFonts w:asciiTheme="minorHAnsi" w:hAnsiTheme="minorHAnsi" w:cstheme="minorHAnsi"/>
        </w:rPr>
      </w:pPr>
      <w:r w:rsidRPr="00971D28">
        <w:rPr>
          <w:rFonts w:asciiTheme="minorHAnsi" w:hAnsiTheme="minorHAnsi" w:cstheme="minorHAnsi"/>
        </w:rPr>
        <w:t>NO APLICA</w:t>
      </w:r>
    </w:p>
    <w:p w14:paraId="6859BE98" w14:textId="77777777" w:rsidR="00971D28" w:rsidRDefault="007A0CE1" w:rsidP="00971D28">
      <w:pPr>
        <w:pStyle w:val="Prrafodelista"/>
        <w:numPr>
          <w:ilvl w:val="0"/>
          <w:numId w:val="38"/>
        </w:numPr>
        <w:ind w:left="709" w:hanging="283"/>
        <w:jc w:val="both"/>
        <w:rPr>
          <w:rFonts w:asciiTheme="minorHAnsi" w:hAnsiTheme="minorHAnsi" w:cstheme="minorHAnsi"/>
        </w:rPr>
      </w:pPr>
      <w:r w:rsidRPr="00D14140">
        <w:rPr>
          <w:rFonts w:asciiTheme="minorHAnsi" w:hAnsiTheme="minorHAnsi" w:cstheme="minorHAnsi"/>
        </w:rPr>
        <w:t>KT/V EQUILIBRADO</w:t>
      </w:r>
    </w:p>
    <w:p w14:paraId="29823A4A" w14:textId="77777777" w:rsidR="00971D28" w:rsidRDefault="007A0CE1" w:rsidP="00971D28">
      <w:pPr>
        <w:pStyle w:val="Prrafodelista"/>
        <w:numPr>
          <w:ilvl w:val="0"/>
          <w:numId w:val="38"/>
        </w:numPr>
        <w:ind w:left="709" w:hanging="283"/>
        <w:jc w:val="both"/>
        <w:rPr>
          <w:rFonts w:asciiTheme="minorHAnsi" w:hAnsiTheme="minorHAnsi" w:cstheme="minorHAnsi"/>
        </w:rPr>
      </w:pPr>
      <w:r w:rsidRPr="00D14140">
        <w:rPr>
          <w:rFonts w:asciiTheme="minorHAnsi" w:hAnsiTheme="minorHAnsi" w:cstheme="minorHAnsi"/>
        </w:rPr>
        <w:t>KT PROMEDIO MENSUAL AFECTADO A SUPERFICIE CORPORAL</w:t>
      </w:r>
    </w:p>
    <w:p w14:paraId="6FA9B309" w14:textId="0402F2EA" w:rsidR="007A0CE1" w:rsidRDefault="007A0CE1" w:rsidP="00971D28">
      <w:pPr>
        <w:pStyle w:val="Prrafodelista"/>
        <w:numPr>
          <w:ilvl w:val="0"/>
          <w:numId w:val="38"/>
        </w:numPr>
        <w:ind w:left="709" w:hanging="283"/>
        <w:jc w:val="both"/>
        <w:rPr>
          <w:rFonts w:asciiTheme="minorHAnsi" w:hAnsiTheme="minorHAnsi" w:cstheme="minorHAnsi"/>
        </w:rPr>
      </w:pPr>
      <w:r w:rsidRPr="00D14140">
        <w:rPr>
          <w:rFonts w:asciiTheme="minorHAnsi" w:hAnsiTheme="minorHAnsi" w:cstheme="minorHAnsi"/>
        </w:rPr>
        <w:t>TOMA DE TEP EN PACIENTE PERITONEO DIÁLISIS</w:t>
      </w:r>
    </w:p>
    <w:p w14:paraId="7A8C4E35" w14:textId="77777777" w:rsidR="00971D28" w:rsidRPr="00D14140" w:rsidRDefault="00971D28" w:rsidP="007A0CE1">
      <w:pPr>
        <w:jc w:val="both"/>
        <w:rPr>
          <w:rFonts w:asciiTheme="minorHAnsi" w:hAnsiTheme="minorHAnsi" w:cstheme="minorHAnsi"/>
          <w:sz w:val="22"/>
          <w:szCs w:val="22"/>
        </w:rPr>
      </w:pPr>
    </w:p>
    <w:p w14:paraId="0AA3C05F" w14:textId="51702918" w:rsidR="006F2B35" w:rsidRDefault="00B5413D" w:rsidP="006F2B35">
      <w:pPr>
        <w:pStyle w:val="Prrafodelista"/>
        <w:numPr>
          <w:ilvl w:val="0"/>
          <w:numId w:val="39"/>
        </w:numPr>
        <w:ind w:left="426" w:hanging="426"/>
        <w:jc w:val="both"/>
        <w:rPr>
          <w:rFonts w:asciiTheme="minorHAnsi" w:hAnsiTheme="minorHAnsi" w:cstheme="minorHAnsi"/>
        </w:rPr>
      </w:pPr>
      <w:r>
        <w:rPr>
          <w:rFonts w:asciiTheme="minorHAnsi" w:hAnsiTheme="minorHAnsi" w:cstheme="minorHAnsi"/>
        </w:rPr>
        <w:t>METABOLISMO CALCIO-FÓ</w:t>
      </w:r>
      <w:r w:rsidR="007A0CE1" w:rsidRPr="006F2B35">
        <w:rPr>
          <w:rFonts w:asciiTheme="minorHAnsi" w:hAnsiTheme="minorHAnsi" w:cstheme="minorHAnsi"/>
        </w:rPr>
        <w:t>SFORO</w:t>
      </w:r>
      <w:r>
        <w:rPr>
          <w:rFonts w:asciiTheme="minorHAnsi" w:hAnsiTheme="minorHAnsi" w:cstheme="minorHAnsi"/>
        </w:rPr>
        <w:t>:</w:t>
      </w:r>
    </w:p>
    <w:p w14:paraId="599C0F33" w14:textId="77777777" w:rsidR="006F2B35" w:rsidRDefault="007A0CE1" w:rsidP="006F2B35">
      <w:pPr>
        <w:pStyle w:val="Prrafodelista"/>
        <w:numPr>
          <w:ilvl w:val="0"/>
          <w:numId w:val="40"/>
        </w:numPr>
        <w:ind w:left="709" w:hanging="283"/>
        <w:jc w:val="both"/>
        <w:rPr>
          <w:rFonts w:asciiTheme="minorHAnsi" w:hAnsiTheme="minorHAnsi" w:cstheme="minorHAnsi"/>
        </w:rPr>
      </w:pPr>
      <w:r w:rsidRPr="006F2B35">
        <w:rPr>
          <w:rFonts w:asciiTheme="minorHAnsi" w:hAnsiTheme="minorHAnsi" w:cstheme="minorHAnsi"/>
        </w:rPr>
        <w:t>NO APLICA</w:t>
      </w:r>
    </w:p>
    <w:p w14:paraId="74DD0CF5" w14:textId="77777777" w:rsidR="006F2B35" w:rsidRDefault="007A0CE1" w:rsidP="006F2B35">
      <w:pPr>
        <w:pStyle w:val="Prrafodelista"/>
        <w:numPr>
          <w:ilvl w:val="0"/>
          <w:numId w:val="40"/>
        </w:numPr>
        <w:ind w:left="709" w:hanging="283"/>
        <w:jc w:val="both"/>
        <w:rPr>
          <w:rFonts w:asciiTheme="minorHAnsi" w:hAnsiTheme="minorHAnsi" w:cstheme="minorHAnsi"/>
        </w:rPr>
      </w:pPr>
      <w:r w:rsidRPr="00D14140">
        <w:rPr>
          <w:rFonts w:asciiTheme="minorHAnsi" w:hAnsiTheme="minorHAnsi" w:cstheme="minorHAnsi"/>
        </w:rPr>
        <w:t>PARATHORMONA (PTH) (</w:t>
      </w:r>
      <w:proofErr w:type="spellStart"/>
      <w:r w:rsidRPr="00D14140">
        <w:rPr>
          <w:rFonts w:asciiTheme="minorHAnsi" w:hAnsiTheme="minorHAnsi" w:cstheme="minorHAnsi"/>
        </w:rPr>
        <w:t>pg</w:t>
      </w:r>
      <w:proofErr w:type="spellEnd"/>
      <w:r w:rsidRPr="00D14140">
        <w:rPr>
          <w:rFonts w:asciiTheme="minorHAnsi" w:hAnsiTheme="minorHAnsi" w:cstheme="minorHAnsi"/>
        </w:rPr>
        <w:t>/ml)</w:t>
      </w:r>
    </w:p>
    <w:p w14:paraId="197D5994" w14:textId="77777777" w:rsidR="006F2B35" w:rsidRDefault="007A0CE1" w:rsidP="006F2B35">
      <w:pPr>
        <w:pStyle w:val="Prrafodelista"/>
        <w:numPr>
          <w:ilvl w:val="0"/>
          <w:numId w:val="40"/>
        </w:numPr>
        <w:ind w:left="709" w:hanging="283"/>
        <w:jc w:val="both"/>
        <w:rPr>
          <w:rFonts w:asciiTheme="minorHAnsi" w:hAnsiTheme="minorHAnsi" w:cstheme="minorHAnsi"/>
        </w:rPr>
      </w:pPr>
      <w:r w:rsidRPr="00D14140">
        <w:rPr>
          <w:rFonts w:asciiTheme="minorHAnsi" w:hAnsiTheme="minorHAnsi" w:cstheme="minorHAnsi"/>
        </w:rPr>
        <w:t>FOSFEMIA (mg/dl)</w:t>
      </w:r>
    </w:p>
    <w:p w14:paraId="26239BE4" w14:textId="78E24992" w:rsidR="007A0CE1" w:rsidRPr="00D14140" w:rsidRDefault="007A0CE1" w:rsidP="006F2B35">
      <w:pPr>
        <w:pStyle w:val="Prrafodelista"/>
        <w:numPr>
          <w:ilvl w:val="0"/>
          <w:numId w:val="40"/>
        </w:numPr>
        <w:ind w:left="709" w:hanging="283"/>
        <w:jc w:val="both"/>
        <w:rPr>
          <w:rFonts w:asciiTheme="minorHAnsi" w:hAnsiTheme="minorHAnsi" w:cstheme="minorHAnsi"/>
        </w:rPr>
      </w:pPr>
      <w:r w:rsidRPr="00D14140">
        <w:rPr>
          <w:rFonts w:asciiTheme="minorHAnsi" w:hAnsiTheme="minorHAnsi" w:cstheme="minorHAnsi"/>
        </w:rPr>
        <w:t>CALCEMIA (mg/dl)</w:t>
      </w:r>
    </w:p>
    <w:p w14:paraId="27D8AF8A" w14:textId="77777777" w:rsidR="006F2B35" w:rsidRDefault="006F2B35" w:rsidP="007A0CE1">
      <w:pPr>
        <w:jc w:val="both"/>
        <w:rPr>
          <w:rFonts w:asciiTheme="minorHAnsi" w:hAnsiTheme="minorHAnsi" w:cstheme="minorHAnsi"/>
          <w:sz w:val="22"/>
          <w:szCs w:val="22"/>
        </w:rPr>
      </w:pPr>
    </w:p>
    <w:p w14:paraId="3ED2FB6D" w14:textId="77777777" w:rsidR="006F2B35" w:rsidRDefault="006F2B35" w:rsidP="007A0CE1">
      <w:pPr>
        <w:jc w:val="both"/>
        <w:rPr>
          <w:rFonts w:asciiTheme="minorHAnsi" w:hAnsiTheme="minorHAnsi" w:cstheme="minorHAnsi"/>
          <w:sz w:val="22"/>
          <w:szCs w:val="22"/>
        </w:rPr>
      </w:pPr>
    </w:p>
    <w:p w14:paraId="2CC21C30" w14:textId="56E5681E" w:rsidR="00B5413D" w:rsidRDefault="007A0CE1" w:rsidP="007A0CE1">
      <w:pPr>
        <w:pStyle w:val="Prrafodelista"/>
        <w:numPr>
          <w:ilvl w:val="0"/>
          <w:numId w:val="41"/>
        </w:numPr>
        <w:ind w:left="426" w:hanging="426"/>
        <w:jc w:val="both"/>
        <w:rPr>
          <w:rFonts w:asciiTheme="minorHAnsi" w:hAnsiTheme="minorHAnsi" w:cstheme="minorHAnsi"/>
        </w:rPr>
      </w:pPr>
      <w:r w:rsidRPr="00B5413D">
        <w:rPr>
          <w:rFonts w:asciiTheme="minorHAnsi" w:hAnsiTheme="minorHAnsi" w:cstheme="minorHAnsi"/>
        </w:rPr>
        <w:lastRenderedPageBreak/>
        <w:t>NUTRICIÓN</w:t>
      </w:r>
      <w:r w:rsidR="00B5413D">
        <w:rPr>
          <w:rFonts w:asciiTheme="minorHAnsi" w:hAnsiTheme="minorHAnsi" w:cstheme="minorHAnsi"/>
        </w:rPr>
        <w:t>:</w:t>
      </w:r>
    </w:p>
    <w:p w14:paraId="2079A226" w14:textId="77777777" w:rsidR="00B5413D" w:rsidRDefault="007A0CE1" w:rsidP="00B5413D">
      <w:pPr>
        <w:pStyle w:val="Prrafodelista"/>
        <w:numPr>
          <w:ilvl w:val="0"/>
          <w:numId w:val="42"/>
        </w:numPr>
        <w:ind w:left="709" w:hanging="283"/>
        <w:jc w:val="both"/>
        <w:rPr>
          <w:rFonts w:asciiTheme="minorHAnsi" w:hAnsiTheme="minorHAnsi" w:cstheme="minorHAnsi"/>
        </w:rPr>
      </w:pPr>
      <w:r w:rsidRPr="00B5413D">
        <w:rPr>
          <w:rFonts w:asciiTheme="minorHAnsi" w:hAnsiTheme="minorHAnsi" w:cstheme="minorHAnsi"/>
        </w:rPr>
        <w:t>NO APLICA</w:t>
      </w:r>
    </w:p>
    <w:p w14:paraId="49F95136" w14:textId="754E4B31" w:rsidR="007A0CE1" w:rsidRDefault="007A0CE1" w:rsidP="00B5413D">
      <w:pPr>
        <w:pStyle w:val="Prrafodelista"/>
        <w:numPr>
          <w:ilvl w:val="0"/>
          <w:numId w:val="42"/>
        </w:numPr>
        <w:ind w:left="709" w:hanging="283"/>
        <w:jc w:val="both"/>
        <w:rPr>
          <w:rFonts w:asciiTheme="minorHAnsi" w:hAnsiTheme="minorHAnsi" w:cstheme="minorHAnsi"/>
        </w:rPr>
      </w:pPr>
      <w:r w:rsidRPr="00D14140">
        <w:rPr>
          <w:rFonts w:asciiTheme="minorHAnsi" w:hAnsiTheme="minorHAnsi" w:cstheme="minorHAnsi"/>
        </w:rPr>
        <w:t>ALBUMINEMIA (gr/L)</w:t>
      </w:r>
    </w:p>
    <w:p w14:paraId="0A125A2C" w14:textId="77777777" w:rsidR="00B5413D" w:rsidRPr="00D14140" w:rsidRDefault="00B5413D" w:rsidP="00B5413D">
      <w:pPr>
        <w:pStyle w:val="Prrafodelista"/>
        <w:ind w:left="709"/>
        <w:jc w:val="both"/>
        <w:rPr>
          <w:rFonts w:asciiTheme="minorHAnsi" w:hAnsiTheme="minorHAnsi" w:cstheme="minorHAnsi"/>
        </w:rPr>
      </w:pPr>
    </w:p>
    <w:p w14:paraId="484FA3F3" w14:textId="77777777" w:rsidR="00B5413D" w:rsidRDefault="007A0CE1" w:rsidP="007A0CE1">
      <w:pPr>
        <w:pStyle w:val="Prrafodelista"/>
        <w:numPr>
          <w:ilvl w:val="0"/>
          <w:numId w:val="41"/>
        </w:numPr>
        <w:ind w:left="426" w:hanging="426"/>
        <w:jc w:val="both"/>
        <w:rPr>
          <w:rFonts w:asciiTheme="minorHAnsi" w:hAnsiTheme="minorHAnsi" w:cstheme="minorHAnsi"/>
        </w:rPr>
      </w:pPr>
      <w:r w:rsidRPr="00B5413D">
        <w:rPr>
          <w:rFonts w:asciiTheme="minorHAnsi" w:hAnsiTheme="minorHAnsi" w:cstheme="minorHAnsi"/>
        </w:rPr>
        <w:t>PROCESO ASOCIADO A CENTRO DERIVADOR</w:t>
      </w:r>
      <w:r w:rsidR="00B5413D" w:rsidRPr="00B5413D">
        <w:rPr>
          <w:rFonts w:asciiTheme="minorHAnsi" w:hAnsiTheme="minorHAnsi" w:cstheme="minorHAnsi"/>
        </w:rPr>
        <w:t>:</w:t>
      </w:r>
    </w:p>
    <w:p w14:paraId="516FF956" w14:textId="77777777" w:rsidR="00B5413D" w:rsidRDefault="007A0CE1" w:rsidP="00B5413D">
      <w:pPr>
        <w:pStyle w:val="Prrafodelista"/>
        <w:numPr>
          <w:ilvl w:val="0"/>
          <w:numId w:val="43"/>
        </w:numPr>
        <w:ind w:left="709" w:hanging="283"/>
        <w:jc w:val="both"/>
        <w:rPr>
          <w:rFonts w:asciiTheme="minorHAnsi" w:hAnsiTheme="minorHAnsi" w:cstheme="minorHAnsi"/>
        </w:rPr>
      </w:pPr>
      <w:r w:rsidRPr="00B5413D">
        <w:rPr>
          <w:rFonts w:asciiTheme="minorHAnsi" w:hAnsiTheme="minorHAnsi" w:cstheme="minorHAnsi"/>
        </w:rPr>
        <w:t>CONTROL CON NEFROLOGO ULTIMO MES</w:t>
      </w:r>
    </w:p>
    <w:p w14:paraId="284FBC22" w14:textId="77777777" w:rsidR="00B5413D" w:rsidRDefault="007A0CE1" w:rsidP="00B5413D">
      <w:pPr>
        <w:pStyle w:val="Prrafodelista"/>
        <w:numPr>
          <w:ilvl w:val="0"/>
          <w:numId w:val="43"/>
        </w:numPr>
        <w:ind w:left="709" w:hanging="283"/>
        <w:jc w:val="both"/>
        <w:rPr>
          <w:rFonts w:asciiTheme="minorHAnsi" w:hAnsiTheme="minorHAnsi" w:cstheme="minorHAnsi"/>
        </w:rPr>
      </w:pPr>
      <w:r w:rsidRPr="00D14140">
        <w:rPr>
          <w:rFonts w:asciiTheme="minorHAnsi" w:hAnsiTheme="minorHAnsi" w:cstheme="minorHAnsi"/>
        </w:rPr>
        <w:t>PACIENTE CON INDICACIÓN DE TRASPLANTE RENAL</w:t>
      </w:r>
    </w:p>
    <w:p w14:paraId="676C3C8E" w14:textId="77777777" w:rsidR="00B5413D" w:rsidRDefault="007A0CE1" w:rsidP="00B5413D">
      <w:pPr>
        <w:pStyle w:val="Prrafodelista"/>
        <w:numPr>
          <w:ilvl w:val="0"/>
          <w:numId w:val="43"/>
        </w:numPr>
        <w:ind w:left="709" w:hanging="283"/>
        <w:jc w:val="both"/>
        <w:rPr>
          <w:rFonts w:asciiTheme="minorHAnsi" w:hAnsiTheme="minorHAnsi" w:cstheme="minorHAnsi"/>
        </w:rPr>
      </w:pPr>
      <w:r w:rsidRPr="00B5413D">
        <w:rPr>
          <w:rFonts w:asciiTheme="minorHAnsi" w:hAnsiTheme="minorHAnsi" w:cstheme="minorHAnsi"/>
        </w:rPr>
        <w:t>PACIENTE INCLUIDO EN LA LISTA DE TRASPLANTE RENAL</w:t>
      </w:r>
    </w:p>
    <w:p w14:paraId="543B2A88" w14:textId="77777777" w:rsidR="00B5413D" w:rsidRDefault="007A0CE1" w:rsidP="007A0CE1">
      <w:pPr>
        <w:pStyle w:val="Prrafodelista"/>
        <w:numPr>
          <w:ilvl w:val="0"/>
          <w:numId w:val="43"/>
        </w:numPr>
        <w:ind w:left="709" w:hanging="283"/>
        <w:jc w:val="both"/>
        <w:rPr>
          <w:rFonts w:asciiTheme="minorHAnsi" w:hAnsiTheme="minorHAnsi" w:cstheme="minorHAnsi"/>
        </w:rPr>
      </w:pPr>
      <w:r w:rsidRPr="00B5413D">
        <w:rPr>
          <w:rFonts w:asciiTheme="minorHAnsi" w:hAnsiTheme="minorHAnsi" w:cstheme="minorHAnsi"/>
        </w:rPr>
        <w:t>MOTIVO DEL NO ESTUDIO DE PRE TRASPLANTE RENAL:</w:t>
      </w:r>
    </w:p>
    <w:p w14:paraId="374E0D46" w14:textId="77777777" w:rsidR="00B5413D" w:rsidRDefault="007A0CE1" w:rsidP="00B5413D">
      <w:pPr>
        <w:pStyle w:val="Prrafodelista"/>
        <w:numPr>
          <w:ilvl w:val="0"/>
          <w:numId w:val="44"/>
        </w:numPr>
        <w:jc w:val="both"/>
        <w:rPr>
          <w:rFonts w:asciiTheme="minorHAnsi" w:hAnsiTheme="minorHAnsi" w:cstheme="minorHAnsi"/>
        </w:rPr>
      </w:pPr>
      <w:r w:rsidRPr="00B5413D">
        <w:rPr>
          <w:rFonts w:asciiTheme="minorHAnsi" w:hAnsiTheme="minorHAnsi" w:cstheme="minorHAnsi"/>
        </w:rPr>
        <w:t>EDAD</w:t>
      </w:r>
    </w:p>
    <w:p w14:paraId="3D636DEB" w14:textId="77777777" w:rsidR="00B5413D" w:rsidRDefault="007A0CE1" w:rsidP="007A0CE1">
      <w:pPr>
        <w:pStyle w:val="Prrafodelista"/>
        <w:numPr>
          <w:ilvl w:val="0"/>
          <w:numId w:val="44"/>
        </w:numPr>
        <w:jc w:val="both"/>
        <w:rPr>
          <w:rFonts w:asciiTheme="minorHAnsi" w:hAnsiTheme="minorHAnsi" w:cstheme="minorHAnsi"/>
        </w:rPr>
      </w:pPr>
      <w:r w:rsidRPr="00B5413D">
        <w:rPr>
          <w:rFonts w:asciiTheme="minorHAnsi" w:hAnsiTheme="minorHAnsi" w:cstheme="minorHAnsi"/>
        </w:rPr>
        <w:t>RECHAZO PACIENTE</w:t>
      </w:r>
    </w:p>
    <w:p w14:paraId="1853CE8A" w14:textId="77777777" w:rsidR="00B5413D" w:rsidRDefault="007A0CE1" w:rsidP="007A0CE1">
      <w:pPr>
        <w:pStyle w:val="Prrafodelista"/>
        <w:numPr>
          <w:ilvl w:val="0"/>
          <w:numId w:val="44"/>
        </w:numPr>
        <w:jc w:val="both"/>
        <w:rPr>
          <w:rFonts w:asciiTheme="minorHAnsi" w:hAnsiTheme="minorHAnsi" w:cstheme="minorHAnsi"/>
        </w:rPr>
      </w:pPr>
      <w:r w:rsidRPr="00B5413D">
        <w:rPr>
          <w:rFonts w:asciiTheme="minorHAnsi" w:hAnsiTheme="minorHAnsi" w:cstheme="minorHAnsi"/>
        </w:rPr>
        <w:t>CONTRAINDICACIÓN MÉDICA</w:t>
      </w:r>
    </w:p>
    <w:p w14:paraId="19807D2A" w14:textId="6227337C" w:rsidR="007A0CE1" w:rsidRPr="00B5413D" w:rsidRDefault="007A0CE1" w:rsidP="007A0CE1">
      <w:pPr>
        <w:pStyle w:val="Prrafodelista"/>
        <w:numPr>
          <w:ilvl w:val="0"/>
          <w:numId w:val="44"/>
        </w:numPr>
        <w:jc w:val="both"/>
        <w:rPr>
          <w:rFonts w:asciiTheme="minorHAnsi" w:hAnsiTheme="minorHAnsi" w:cstheme="minorHAnsi"/>
        </w:rPr>
      </w:pPr>
      <w:r w:rsidRPr="00B5413D">
        <w:rPr>
          <w:rFonts w:asciiTheme="minorHAnsi" w:hAnsiTheme="minorHAnsi" w:cstheme="minorHAnsi"/>
        </w:rPr>
        <w:t>OTRO</w:t>
      </w:r>
    </w:p>
    <w:p w14:paraId="4A5DB5F0" w14:textId="77777777" w:rsidR="005B0774" w:rsidRDefault="007A0CE1" w:rsidP="007A0CE1">
      <w:pPr>
        <w:pStyle w:val="Prrafodelista"/>
        <w:numPr>
          <w:ilvl w:val="0"/>
          <w:numId w:val="45"/>
        </w:numPr>
        <w:ind w:left="426" w:hanging="426"/>
        <w:jc w:val="both"/>
        <w:rPr>
          <w:rFonts w:asciiTheme="minorHAnsi" w:hAnsiTheme="minorHAnsi" w:cstheme="minorHAnsi"/>
        </w:rPr>
      </w:pPr>
      <w:r w:rsidRPr="005B0774">
        <w:rPr>
          <w:rFonts w:asciiTheme="minorHAnsi" w:hAnsiTheme="minorHAnsi" w:cstheme="minorHAnsi"/>
        </w:rPr>
        <w:t>MORBILIDAD</w:t>
      </w:r>
    </w:p>
    <w:p w14:paraId="61F24E8A" w14:textId="08198DAF" w:rsidR="007A0CE1" w:rsidRDefault="007A0CE1" w:rsidP="005B0774">
      <w:pPr>
        <w:pStyle w:val="Prrafodelista"/>
        <w:numPr>
          <w:ilvl w:val="0"/>
          <w:numId w:val="46"/>
        </w:numPr>
        <w:ind w:left="709" w:hanging="283"/>
        <w:jc w:val="both"/>
        <w:rPr>
          <w:rFonts w:asciiTheme="minorHAnsi" w:hAnsiTheme="minorHAnsi" w:cstheme="minorHAnsi"/>
        </w:rPr>
      </w:pPr>
      <w:r w:rsidRPr="005B0774">
        <w:rPr>
          <w:rFonts w:asciiTheme="minorHAnsi" w:hAnsiTheme="minorHAnsi" w:cstheme="minorHAnsi"/>
        </w:rPr>
        <w:t>HOSPITALIZACIÓN ÚLTIMO MES</w:t>
      </w:r>
    </w:p>
    <w:p w14:paraId="09306D5F" w14:textId="77777777" w:rsidR="005B0774" w:rsidRPr="005B0774" w:rsidRDefault="005B0774" w:rsidP="005B0774">
      <w:pPr>
        <w:pStyle w:val="Prrafodelista"/>
        <w:ind w:left="709"/>
        <w:jc w:val="both"/>
        <w:rPr>
          <w:rFonts w:asciiTheme="minorHAnsi" w:hAnsiTheme="minorHAnsi" w:cstheme="minorHAnsi"/>
        </w:rPr>
      </w:pPr>
    </w:p>
    <w:p w14:paraId="467BB7F3" w14:textId="77777777" w:rsidR="005B0774" w:rsidRDefault="007A0CE1" w:rsidP="007A0CE1">
      <w:pPr>
        <w:pStyle w:val="Prrafodelista"/>
        <w:numPr>
          <w:ilvl w:val="0"/>
          <w:numId w:val="47"/>
        </w:numPr>
        <w:ind w:left="426" w:hanging="426"/>
        <w:jc w:val="both"/>
        <w:rPr>
          <w:rFonts w:asciiTheme="minorHAnsi" w:hAnsiTheme="minorHAnsi" w:cstheme="minorHAnsi"/>
        </w:rPr>
      </w:pPr>
      <w:r w:rsidRPr="005B0774">
        <w:rPr>
          <w:rFonts w:asciiTheme="minorHAnsi" w:hAnsiTheme="minorHAnsi" w:cstheme="minorHAnsi"/>
        </w:rPr>
        <w:t>PROCESO DE EGRESO</w:t>
      </w:r>
    </w:p>
    <w:p w14:paraId="45CBEDFD" w14:textId="77777777" w:rsidR="005B0774" w:rsidRDefault="007A0CE1" w:rsidP="007A0CE1">
      <w:pPr>
        <w:pStyle w:val="Prrafodelista"/>
        <w:numPr>
          <w:ilvl w:val="0"/>
          <w:numId w:val="46"/>
        </w:numPr>
        <w:ind w:left="709" w:hanging="283"/>
        <w:jc w:val="both"/>
        <w:rPr>
          <w:rFonts w:asciiTheme="minorHAnsi" w:hAnsiTheme="minorHAnsi" w:cstheme="minorHAnsi"/>
        </w:rPr>
      </w:pPr>
      <w:r w:rsidRPr="005B0774">
        <w:rPr>
          <w:rFonts w:asciiTheme="minorHAnsi" w:hAnsiTheme="minorHAnsi" w:cstheme="minorHAnsi"/>
        </w:rPr>
        <w:t>EGRESO</w:t>
      </w:r>
    </w:p>
    <w:p w14:paraId="35D04156" w14:textId="77777777" w:rsidR="005B0774" w:rsidRDefault="007A0CE1" w:rsidP="007A0CE1">
      <w:pPr>
        <w:pStyle w:val="Prrafodelista"/>
        <w:numPr>
          <w:ilvl w:val="0"/>
          <w:numId w:val="46"/>
        </w:numPr>
        <w:ind w:left="709" w:hanging="283"/>
        <w:jc w:val="both"/>
        <w:rPr>
          <w:rFonts w:asciiTheme="minorHAnsi" w:hAnsiTheme="minorHAnsi" w:cstheme="minorHAnsi"/>
        </w:rPr>
      </w:pPr>
      <w:r w:rsidRPr="005B0774">
        <w:rPr>
          <w:rFonts w:asciiTheme="minorHAnsi" w:hAnsiTheme="minorHAnsi" w:cstheme="minorHAnsi"/>
        </w:rPr>
        <w:t>FECHA EGRESO</w:t>
      </w:r>
    </w:p>
    <w:p w14:paraId="2104CF42" w14:textId="12774CE4" w:rsidR="007A0CE1" w:rsidRDefault="007A0CE1" w:rsidP="007A0CE1">
      <w:pPr>
        <w:pStyle w:val="Prrafodelista"/>
        <w:numPr>
          <w:ilvl w:val="0"/>
          <w:numId w:val="46"/>
        </w:numPr>
        <w:ind w:left="709" w:hanging="283"/>
        <w:jc w:val="both"/>
        <w:rPr>
          <w:rFonts w:asciiTheme="minorHAnsi" w:hAnsiTheme="minorHAnsi" w:cstheme="minorHAnsi"/>
        </w:rPr>
      </w:pPr>
      <w:r w:rsidRPr="005B0774">
        <w:rPr>
          <w:rFonts w:asciiTheme="minorHAnsi" w:hAnsiTheme="minorHAnsi" w:cstheme="minorHAnsi"/>
        </w:rPr>
        <w:t>MOTIVO EGRESO</w:t>
      </w:r>
    </w:p>
    <w:p w14:paraId="4D63B2A0" w14:textId="77777777" w:rsidR="00925B22" w:rsidRPr="005B0774" w:rsidRDefault="00925B22" w:rsidP="00925B22">
      <w:pPr>
        <w:pStyle w:val="Prrafodelista"/>
        <w:ind w:left="709"/>
        <w:jc w:val="both"/>
        <w:rPr>
          <w:rFonts w:asciiTheme="minorHAnsi" w:hAnsiTheme="minorHAnsi" w:cstheme="minorHAnsi"/>
        </w:rPr>
      </w:pPr>
    </w:p>
    <w:p w14:paraId="3A8CB0D3" w14:textId="7F716A4D" w:rsidR="007A0CE1" w:rsidRPr="00925B22" w:rsidRDefault="007A0CE1" w:rsidP="00925B22">
      <w:pPr>
        <w:pStyle w:val="Prrafodelista"/>
        <w:numPr>
          <w:ilvl w:val="0"/>
          <w:numId w:val="48"/>
        </w:numPr>
        <w:ind w:left="426" w:hanging="426"/>
        <w:jc w:val="both"/>
        <w:rPr>
          <w:rFonts w:asciiTheme="minorHAnsi" w:hAnsiTheme="minorHAnsi" w:cstheme="minorHAnsi"/>
        </w:rPr>
      </w:pPr>
      <w:r w:rsidRPr="00925B22">
        <w:rPr>
          <w:rFonts w:asciiTheme="minorHAnsi" w:hAnsiTheme="minorHAnsi" w:cstheme="minorHAnsi"/>
        </w:rPr>
        <w:t>OBSERVACIONES</w:t>
      </w:r>
    </w:p>
    <w:p w14:paraId="3C0469DC" w14:textId="6DB8A973" w:rsidR="007A0CE1" w:rsidRPr="00925B22" w:rsidRDefault="007A0CE1" w:rsidP="00925B22">
      <w:pPr>
        <w:pStyle w:val="Prrafodelista"/>
        <w:numPr>
          <w:ilvl w:val="0"/>
          <w:numId w:val="48"/>
        </w:numPr>
        <w:ind w:left="426" w:hanging="426"/>
        <w:jc w:val="both"/>
        <w:rPr>
          <w:rFonts w:asciiTheme="minorHAnsi" w:hAnsiTheme="minorHAnsi" w:cstheme="minorHAnsi"/>
        </w:rPr>
      </w:pPr>
      <w:r w:rsidRPr="00925B22">
        <w:rPr>
          <w:rFonts w:asciiTheme="minorHAnsi" w:hAnsiTheme="minorHAnsi" w:cstheme="minorHAnsi"/>
        </w:rPr>
        <w:t>FECHA DE DIGITACIÓN</w:t>
      </w:r>
    </w:p>
    <w:p w14:paraId="7C3E51A2" w14:textId="74108A02" w:rsidR="007A0CE1" w:rsidRPr="00925B22" w:rsidRDefault="007A0CE1" w:rsidP="00925B22">
      <w:pPr>
        <w:pStyle w:val="Prrafodelista"/>
        <w:numPr>
          <w:ilvl w:val="0"/>
          <w:numId w:val="48"/>
        </w:numPr>
        <w:ind w:left="426" w:hanging="426"/>
        <w:jc w:val="both"/>
        <w:rPr>
          <w:rFonts w:asciiTheme="minorHAnsi" w:hAnsiTheme="minorHAnsi" w:cstheme="minorHAnsi"/>
        </w:rPr>
      </w:pPr>
      <w:r w:rsidRPr="00925B22">
        <w:rPr>
          <w:rFonts w:asciiTheme="minorHAnsi" w:hAnsiTheme="minorHAnsi" w:cstheme="minorHAnsi"/>
        </w:rPr>
        <w:t>FECHA DE MODIFICACIÓN</w:t>
      </w:r>
    </w:p>
    <w:p w14:paraId="102EB3BA" w14:textId="77777777" w:rsidR="00A249E2" w:rsidRPr="00D14140" w:rsidRDefault="00A249E2" w:rsidP="00A85E15">
      <w:pPr>
        <w:jc w:val="both"/>
        <w:rPr>
          <w:rFonts w:asciiTheme="minorHAnsi" w:hAnsiTheme="minorHAnsi" w:cstheme="minorHAnsi"/>
          <w:sz w:val="22"/>
          <w:szCs w:val="22"/>
        </w:rPr>
      </w:pPr>
    </w:p>
    <w:p w14:paraId="6AB18FB4" w14:textId="77777777" w:rsidR="00A249E2" w:rsidRDefault="00A249E2" w:rsidP="00A85E15">
      <w:pPr>
        <w:jc w:val="both"/>
        <w:rPr>
          <w:rFonts w:asciiTheme="minorHAnsi" w:hAnsiTheme="minorHAnsi" w:cstheme="minorHAnsi"/>
          <w:sz w:val="22"/>
          <w:szCs w:val="22"/>
        </w:rPr>
      </w:pPr>
    </w:p>
    <w:p w14:paraId="76DE6359" w14:textId="77777777" w:rsidR="00925B22" w:rsidRDefault="00925B22" w:rsidP="00A85E15">
      <w:pPr>
        <w:jc w:val="both"/>
        <w:rPr>
          <w:rFonts w:asciiTheme="minorHAnsi" w:hAnsiTheme="minorHAnsi" w:cstheme="minorHAnsi"/>
          <w:sz w:val="22"/>
          <w:szCs w:val="22"/>
        </w:rPr>
      </w:pPr>
    </w:p>
    <w:p w14:paraId="4C9631A9" w14:textId="77777777" w:rsidR="00925B22" w:rsidRDefault="00925B22" w:rsidP="00A85E15">
      <w:pPr>
        <w:jc w:val="both"/>
        <w:rPr>
          <w:rFonts w:asciiTheme="minorHAnsi" w:hAnsiTheme="minorHAnsi" w:cstheme="minorHAnsi"/>
          <w:sz w:val="22"/>
          <w:szCs w:val="22"/>
        </w:rPr>
      </w:pPr>
    </w:p>
    <w:p w14:paraId="38FC02A0" w14:textId="77777777" w:rsidR="00925B22" w:rsidRDefault="00925B22" w:rsidP="00A85E15">
      <w:pPr>
        <w:jc w:val="both"/>
        <w:rPr>
          <w:rFonts w:asciiTheme="minorHAnsi" w:hAnsiTheme="minorHAnsi" w:cstheme="minorHAnsi"/>
          <w:sz w:val="22"/>
          <w:szCs w:val="22"/>
        </w:rPr>
      </w:pPr>
    </w:p>
    <w:p w14:paraId="36FD92FC" w14:textId="77777777" w:rsidR="00925B22" w:rsidRDefault="00925B22" w:rsidP="00A85E15">
      <w:pPr>
        <w:jc w:val="both"/>
        <w:rPr>
          <w:rFonts w:asciiTheme="minorHAnsi" w:hAnsiTheme="minorHAnsi" w:cstheme="minorHAnsi"/>
          <w:sz w:val="22"/>
          <w:szCs w:val="22"/>
        </w:rPr>
      </w:pPr>
    </w:p>
    <w:p w14:paraId="38FCA5BD" w14:textId="77777777" w:rsidR="00925B22" w:rsidRDefault="00925B22" w:rsidP="00A85E15">
      <w:pPr>
        <w:jc w:val="both"/>
        <w:rPr>
          <w:rFonts w:asciiTheme="minorHAnsi" w:hAnsiTheme="minorHAnsi" w:cstheme="minorHAnsi"/>
          <w:sz w:val="22"/>
          <w:szCs w:val="22"/>
        </w:rPr>
      </w:pPr>
    </w:p>
    <w:p w14:paraId="4F6F157B" w14:textId="77777777" w:rsidR="00925B22" w:rsidRDefault="00925B22" w:rsidP="00A85E15">
      <w:pPr>
        <w:jc w:val="both"/>
        <w:rPr>
          <w:rFonts w:asciiTheme="minorHAnsi" w:hAnsiTheme="minorHAnsi" w:cstheme="minorHAnsi"/>
          <w:sz w:val="22"/>
          <w:szCs w:val="22"/>
        </w:rPr>
      </w:pPr>
    </w:p>
    <w:p w14:paraId="7397F702" w14:textId="77777777" w:rsidR="00925B22" w:rsidRDefault="00925B22" w:rsidP="00A85E15">
      <w:pPr>
        <w:jc w:val="both"/>
        <w:rPr>
          <w:rFonts w:asciiTheme="minorHAnsi" w:hAnsiTheme="minorHAnsi" w:cstheme="minorHAnsi"/>
          <w:sz w:val="22"/>
          <w:szCs w:val="22"/>
        </w:rPr>
      </w:pPr>
    </w:p>
    <w:p w14:paraId="27EBF413" w14:textId="77777777" w:rsidR="00925B22" w:rsidRDefault="00925B22" w:rsidP="00A85E15">
      <w:pPr>
        <w:jc w:val="both"/>
        <w:rPr>
          <w:rFonts w:asciiTheme="minorHAnsi" w:hAnsiTheme="minorHAnsi" w:cstheme="minorHAnsi"/>
          <w:sz w:val="22"/>
          <w:szCs w:val="22"/>
        </w:rPr>
      </w:pPr>
    </w:p>
    <w:p w14:paraId="21FF498E" w14:textId="77777777" w:rsidR="00925B22" w:rsidRDefault="00925B22" w:rsidP="00A85E15">
      <w:pPr>
        <w:jc w:val="both"/>
        <w:rPr>
          <w:rFonts w:asciiTheme="minorHAnsi" w:hAnsiTheme="minorHAnsi" w:cstheme="minorHAnsi"/>
          <w:sz w:val="22"/>
          <w:szCs w:val="22"/>
        </w:rPr>
      </w:pPr>
    </w:p>
    <w:p w14:paraId="59B59F75" w14:textId="77777777" w:rsidR="00925B22" w:rsidRDefault="00925B22" w:rsidP="00A85E15">
      <w:pPr>
        <w:jc w:val="both"/>
        <w:rPr>
          <w:rFonts w:asciiTheme="minorHAnsi" w:hAnsiTheme="minorHAnsi" w:cstheme="minorHAnsi"/>
          <w:sz w:val="22"/>
          <w:szCs w:val="22"/>
        </w:rPr>
      </w:pPr>
    </w:p>
    <w:p w14:paraId="27B3214C" w14:textId="77777777" w:rsidR="00925B22" w:rsidRDefault="00925B22" w:rsidP="00A85E15">
      <w:pPr>
        <w:jc w:val="both"/>
        <w:rPr>
          <w:rFonts w:asciiTheme="minorHAnsi" w:hAnsiTheme="minorHAnsi" w:cstheme="minorHAnsi"/>
          <w:sz w:val="22"/>
          <w:szCs w:val="22"/>
        </w:rPr>
      </w:pPr>
    </w:p>
    <w:p w14:paraId="38E2E1E1" w14:textId="77777777" w:rsidR="00A249E2" w:rsidRPr="00D14140" w:rsidRDefault="00A249E2" w:rsidP="00A85E15">
      <w:pPr>
        <w:jc w:val="both"/>
        <w:rPr>
          <w:rFonts w:asciiTheme="minorHAnsi" w:hAnsiTheme="minorHAnsi" w:cstheme="minorHAnsi"/>
          <w:sz w:val="22"/>
          <w:szCs w:val="22"/>
        </w:rPr>
      </w:pPr>
    </w:p>
    <w:p w14:paraId="73004762" w14:textId="77777777" w:rsidR="00A249E2" w:rsidRPr="00D14140" w:rsidRDefault="00A249E2" w:rsidP="00A85E15">
      <w:pPr>
        <w:jc w:val="both"/>
        <w:rPr>
          <w:rFonts w:cs="Arial"/>
          <w:sz w:val="26"/>
          <w:szCs w:val="26"/>
        </w:rPr>
      </w:pPr>
    </w:p>
    <w:p w14:paraId="2D162057" w14:textId="5F34CB93" w:rsidR="00A85E15" w:rsidRPr="00D7660D" w:rsidRDefault="00A85E15" w:rsidP="00A85E15">
      <w:pPr>
        <w:jc w:val="both"/>
        <w:rPr>
          <w:rFonts w:asciiTheme="minorHAnsi" w:hAnsiTheme="minorHAnsi" w:cstheme="minorHAnsi"/>
          <w:b/>
          <w:sz w:val="26"/>
          <w:szCs w:val="26"/>
        </w:rPr>
      </w:pPr>
      <w:r w:rsidRPr="00D7660D">
        <w:rPr>
          <w:rFonts w:asciiTheme="minorHAnsi" w:hAnsiTheme="minorHAnsi" w:cstheme="minorHAnsi"/>
          <w:b/>
          <w:sz w:val="26"/>
          <w:szCs w:val="26"/>
        </w:rPr>
        <w:lastRenderedPageBreak/>
        <w:t>Anexo II</w:t>
      </w:r>
      <w:r w:rsidR="0098554D" w:rsidRPr="00D7660D">
        <w:rPr>
          <w:rFonts w:asciiTheme="minorHAnsi" w:hAnsiTheme="minorHAnsi" w:cstheme="minorHAnsi"/>
          <w:b/>
          <w:sz w:val="26"/>
          <w:szCs w:val="26"/>
        </w:rPr>
        <w:t>I</w:t>
      </w:r>
      <w:r w:rsidRPr="00D7660D">
        <w:rPr>
          <w:rFonts w:asciiTheme="minorHAnsi" w:hAnsiTheme="minorHAnsi" w:cstheme="minorHAnsi"/>
          <w:b/>
          <w:sz w:val="26"/>
          <w:szCs w:val="26"/>
        </w:rPr>
        <w:t>: “</w:t>
      </w:r>
      <w:r w:rsidR="009150E3" w:rsidRPr="00D7660D">
        <w:rPr>
          <w:rFonts w:asciiTheme="minorHAnsi" w:hAnsiTheme="minorHAnsi" w:cstheme="minorHAnsi"/>
          <w:b/>
          <w:sz w:val="26"/>
          <w:szCs w:val="26"/>
        </w:rPr>
        <w:t>Vistas de Reportes</w:t>
      </w:r>
      <w:r w:rsidRPr="00D7660D">
        <w:rPr>
          <w:rFonts w:asciiTheme="minorHAnsi" w:hAnsiTheme="minorHAnsi" w:cstheme="minorHAnsi"/>
          <w:b/>
          <w:sz w:val="26"/>
          <w:szCs w:val="26"/>
        </w:rPr>
        <w:t>”</w:t>
      </w:r>
    </w:p>
    <w:p w14:paraId="4D32102E" w14:textId="77777777" w:rsidR="00A85E15" w:rsidRDefault="00A85E15" w:rsidP="006572D3">
      <w:pPr>
        <w:jc w:val="both"/>
        <w:rPr>
          <w:rFonts w:asciiTheme="minorHAnsi" w:hAnsiTheme="minorHAnsi"/>
          <w:b/>
          <w:sz w:val="22"/>
          <w:szCs w:val="22"/>
        </w:rPr>
      </w:pPr>
    </w:p>
    <w:p w14:paraId="14A39EF6" w14:textId="77777777" w:rsidR="00A85E15" w:rsidRDefault="00A85E15" w:rsidP="006572D3">
      <w:pPr>
        <w:jc w:val="both"/>
        <w:rPr>
          <w:rFonts w:asciiTheme="minorHAnsi" w:hAnsiTheme="minorHAnsi"/>
          <w:b/>
          <w:sz w:val="22"/>
          <w:szCs w:val="22"/>
        </w:rPr>
      </w:pPr>
    </w:p>
    <w:p w14:paraId="64160C92" w14:textId="13C4FFB8" w:rsidR="00A85E15" w:rsidRPr="00FF2B5E" w:rsidRDefault="00FF2B5E" w:rsidP="00FF2B5E">
      <w:pPr>
        <w:jc w:val="both"/>
        <w:rPr>
          <w:rFonts w:asciiTheme="minorHAnsi" w:hAnsiTheme="minorHAnsi" w:cstheme="minorHAnsi"/>
          <w:b/>
          <w:bCs/>
          <w:color w:val="000000"/>
          <w:szCs w:val="24"/>
          <w:lang w:eastAsia="es-CL"/>
        </w:rPr>
      </w:pPr>
      <w:r w:rsidRPr="00FF2B5E">
        <w:rPr>
          <w:rFonts w:asciiTheme="minorHAnsi" w:hAnsiTheme="minorHAnsi" w:cstheme="minorHAnsi"/>
          <w:b/>
          <w:bCs/>
          <w:color w:val="000000"/>
          <w:szCs w:val="24"/>
          <w:lang w:eastAsia="es-CL"/>
        </w:rPr>
        <w:t>Reporte</w:t>
      </w:r>
      <w:r>
        <w:rPr>
          <w:rFonts w:asciiTheme="minorHAnsi" w:hAnsiTheme="minorHAnsi" w:cstheme="minorHAnsi"/>
          <w:b/>
          <w:bCs/>
          <w:color w:val="000000"/>
          <w:szCs w:val="24"/>
          <w:lang w:eastAsia="es-CL"/>
        </w:rPr>
        <w:t xml:space="preserve"> 1</w:t>
      </w:r>
      <w:r w:rsidRPr="00FF2B5E">
        <w:rPr>
          <w:rFonts w:asciiTheme="minorHAnsi" w:hAnsiTheme="minorHAnsi" w:cstheme="minorHAnsi"/>
          <w:b/>
          <w:bCs/>
          <w:color w:val="000000"/>
          <w:szCs w:val="24"/>
          <w:lang w:eastAsia="es-CL"/>
        </w:rPr>
        <w:t xml:space="preserve">: </w:t>
      </w:r>
      <w:r w:rsidR="00AB149B" w:rsidRPr="00FF2B5E">
        <w:rPr>
          <w:rFonts w:asciiTheme="minorHAnsi" w:hAnsiTheme="minorHAnsi" w:cstheme="minorHAnsi"/>
          <w:b/>
          <w:bCs/>
          <w:color w:val="000000"/>
          <w:szCs w:val="24"/>
          <w:lang w:eastAsia="es-CL"/>
        </w:rPr>
        <w:t>Caracterización</w:t>
      </w:r>
    </w:p>
    <w:p w14:paraId="713CC8C2" w14:textId="77777777" w:rsidR="00A85E15" w:rsidRDefault="00A85E15" w:rsidP="006572D3">
      <w:pPr>
        <w:jc w:val="both"/>
        <w:rPr>
          <w:rFonts w:asciiTheme="minorHAnsi" w:hAnsiTheme="minorHAnsi"/>
          <w:b/>
          <w:sz w:val="22"/>
          <w:szCs w:val="22"/>
        </w:rPr>
      </w:pPr>
    </w:p>
    <w:p w14:paraId="43EEA89F" w14:textId="33DA006D" w:rsidR="00A85E15" w:rsidRDefault="00A85E15" w:rsidP="006572D3">
      <w:pPr>
        <w:jc w:val="both"/>
        <w:rPr>
          <w:rFonts w:asciiTheme="minorHAnsi" w:hAnsiTheme="minorHAnsi"/>
          <w:b/>
          <w:sz w:val="22"/>
          <w:szCs w:val="22"/>
        </w:rPr>
      </w:pPr>
      <w:r>
        <w:rPr>
          <w:noProof/>
          <w:lang w:eastAsia="es-CL"/>
        </w:rPr>
        <w:drawing>
          <wp:inline distT="0" distB="0" distL="0" distR="0" wp14:anchorId="4D4F18A8" wp14:editId="3E91686D">
            <wp:extent cx="6126480" cy="5086350"/>
            <wp:effectExtent l="76200" t="19050" r="83820" b="13335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6480" cy="5086350"/>
                    </a:xfrm>
                    <a:prstGeom prst="rect">
                      <a:avLst/>
                    </a:prstGeom>
                    <a:solidFill>
                      <a:sysClr val="windowText" lastClr="000000"/>
                    </a:solidFill>
                    <a:ln>
                      <a:solidFill>
                        <a:schemeClr val="tx2"/>
                      </a:solidFill>
                    </a:ln>
                    <a:effectLst>
                      <a:outerShdw blurRad="50800" dist="50800" dir="5400000" algn="ctr" rotWithShape="0">
                        <a:srgbClr val="000000"/>
                      </a:outerShdw>
                      <a:softEdge rad="12700"/>
                    </a:effectLst>
                  </pic:spPr>
                </pic:pic>
              </a:graphicData>
            </a:graphic>
          </wp:inline>
        </w:drawing>
      </w:r>
    </w:p>
    <w:p w14:paraId="321312C6" w14:textId="77777777" w:rsidR="00AB149B" w:rsidRDefault="00AB149B" w:rsidP="006572D3">
      <w:pPr>
        <w:jc w:val="both"/>
        <w:rPr>
          <w:rFonts w:asciiTheme="minorHAnsi" w:hAnsiTheme="minorHAnsi"/>
          <w:b/>
          <w:sz w:val="22"/>
          <w:szCs w:val="22"/>
        </w:rPr>
      </w:pPr>
    </w:p>
    <w:p w14:paraId="4DE56E96" w14:textId="77777777" w:rsidR="00AB149B" w:rsidRDefault="00AB149B" w:rsidP="006572D3">
      <w:pPr>
        <w:jc w:val="both"/>
        <w:rPr>
          <w:rFonts w:asciiTheme="minorHAnsi" w:hAnsiTheme="minorHAnsi"/>
          <w:b/>
          <w:sz w:val="22"/>
          <w:szCs w:val="22"/>
        </w:rPr>
      </w:pPr>
    </w:p>
    <w:p w14:paraId="503E267F" w14:textId="77777777" w:rsidR="00AB149B" w:rsidRDefault="00AB149B" w:rsidP="006572D3">
      <w:pPr>
        <w:jc w:val="both"/>
        <w:rPr>
          <w:rFonts w:cs="Arial"/>
          <w:b/>
          <w:bCs/>
          <w:color w:val="000000"/>
          <w:sz w:val="22"/>
          <w:szCs w:val="22"/>
          <w:lang w:eastAsia="es-CL"/>
        </w:rPr>
      </w:pPr>
    </w:p>
    <w:p w14:paraId="7B57C64D" w14:textId="77777777" w:rsidR="00AB149B" w:rsidRDefault="00AB149B" w:rsidP="006572D3">
      <w:pPr>
        <w:jc w:val="both"/>
        <w:rPr>
          <w:rFonts w:cs="Arial"/>
          <w:b/>
          <w:bCs/>
          <w:color w:val="000000"/>
          <w:sz w:val="22"/>
          <w:szCs w:val="22"/>
          <w:lang w:eastAsia="es-CL"/>
        </w:rPr>
      </w:pPr>
    </w:p>
    <w:p w14:paraId="715F74F3" w14:textId="77777777" w:rsidR="00AB149B" w:rsidRPr="00AB149B" w:rsidRDefault="00AB149B" w:rsidP="006572D3">
      <w:pPr>
        <w:jc w:val="both"/>
        <w:rPr>
          <w:rFonts w:cs="Arial"/>
          <w:b/>
          <w:bCs/>
          <w:color w:val="000000"/>
          <w:sz w:val="22"/>
          <w:szCs w:val="22"/>
          <w:lang w:eastAsia="es-CL"/>
          <w14:textOutline w14:w="9525" w14:cap="rnd" w14:cmpd="sng" w14:algn="ctr">
            <w14:solidFill>
              <w14:schemeClr w14:val="tx2"/>
            </w14:solidFill>
            <w14:prstDash w14:val="solid"/>
            <w14:bevel/>
          </w14:textOutline>
        </w:rPr>
      </w:pPr>
    </w:p>
    <w:p w14:paraId="76168D94" w14:textId="77777777" w:rsidR="00AB149B" w:rsidRDefault="00AB149B" w:rsidP="006572D3">
      <w:pPr>
        <w:jc w:val="both"/>
        <w:rPr>
          <w:rFonts w:cs="Arial"/>
          <w:b/>
          <w:bCs/>
          <w:color w:val="000000"/>
          <w:sz w:val="22"/>
          <w:szCs w:val="22"/>
          <w:lang w:eastAsia="es-CL"/>
        </w:rPr>
      </w:pPr>
    </w:p>
    <w:p w14:paraId="5A4257FB" w14:textId="77777777" w:rsidR="00AB149B" w:rsidRDefault="00AB149B" w:rsidP="006572D3">
      <w:pPr>
        <w:jc w:val="both"/>
        <w:rPr>
          <w:rFonts w:cs="Arial"/>
          <w:b/>
          <w:bCs/>
          <w:color w:val="000000"/>
          <w:sz w:val="22"/>
          <w:szCs w:val="22"/>
          <w:lang w:eastAsia="es-CL"/>
        </w:rPr>
      </w:pPr>
    </w:p>
    <w:p w14:paraId="3E3623B5" w14:textId="77777777" w:rsidR="00AB149B" w:rsidRDefault="00AB149B" w:rsidP="006572D3">
      <w:pPr>
        <w:jc w:val="both"/>
        <w:rPr>
          <w:rFonts w:cs="Arial"/>
          <w:b/>
          <w:bCs/>
          <w:color w:val="000000"/>
          <w:sz w:val="22"/>
          <w:szCs w:val="22"/>
          <w:lang w:eastAsia="es-CL"/>
        </w:rPr>
      </w:pPr>
    </w:p>
    <w:p w14:paraId="3E04A355" w14:textId="77777777" w:rsidR="00AB149B" w:rsidRDefault="00AB149B" w:rsidP="006572D3">
      <w:pPr>
        <w:jc w:val="both"/>
        <w:rPr>
          <w:rFonts w:cs="Arial"/>
          <w:b/>
          <w:bCs/>
          <w:color w:val="000000"/>
          <w:sz w:val="22"/>
          <w:szCs w:val="22"/>
          <w:lang w:eastAsia="es-CL"/>
        </w:rPr>
      </w:pPr>
    </w:p>
    <w:p w14:paraId="20C3F698" w14:textId="26B22287" w:rsidR="00AB149B" w:rsidRPr="00FF2B5E" w:rsidRDefault="00FF2B5E" w:rsidP="00FF2B5E">
      <w:pPr>
        <w:jc w:val="both"/>
        <w:rPr>
          <w:rFonts w:asciiTheme="minorHAnsi" w:hAnsiTheme="minorHAnsi" w:cstheme="minorHAnsi"/>
          <w:b/>
          <w:bCs/>
          <w:color w:val="000000"/>
          <w:szCs w:val="24"/>
          <w:lang w:eastAsia="es-CL"/>
        </w:rPr>
      </w:pPr>
      <w:r>
        <w:rPr>
          <w:rFonts w:asciiTheme="minorHAnsi" w:hAnsiTheme="minorHAnsi" w:cstheme="minorHAnsi"/>
          <w:b/>
          <w:bCs/>
          <w:color w:val="000000"/>
          <w:szCs w:val="24"/>
          <w:lang w:eastAsia="es-CL"/>
        </w:rPr>
        <w:lastRenderedPageBreak/>
        <w:t xml:space="preserve">Reporte 2: </w:t>
      </w:r>
      <w:r w:rsidR="00AB149B" w:rsidRPr="00FF2B5E">
        <w:rPr>
          <w:rFonts w:asciiTheme="minorHAnsi" w:hAnsiTheme="minorHAnsi" w:cstheme="minorHAnsi"/>
          <w:b/>
          <w:bCs/>
          <w:color w:val="000000"/>
          <w:szCs w:val="24"/>
          <w:lang w:eastAsia="es-CL"/>
        </w:rPr>
        <w:t>Informacion Clínica</w:t>
      </w:r>
    </w:p>
    <w:p w14:paraId="1BBFFAAF" w14:textId="77777777" w:rsidR="00AB149B" w:rsidRPr="00AB149B" w:rsidRDefault="00AB149B" w:rsidP="006572D3">
      <w:pPr>
        <w:jc w:val="both"/>
        <w:rPr>
          <w:rFonts w:cs="Arial"/>
          <w:b/>
          <w:bCs/>
          <w:color w:val="000000"/>
          <w:sz w:val="22"/>
          <w:szCs w:val="22"/>
          <w:lang w:eastAsia="es-CL"/>
        </w:rPr>
      </w:pPr>
    </w:p>
    <w:p w14:paraId="35771AE7" w14:textId="73D3B98C" w:rsidR="00AB149B" w:rsidRDefault="00AB149B" w:rsidP="006572D3">
      <w:pPr>
        <w:jc w:val="both"/>
        <w:rPr>
          <w:rFonts w:asciiTheme="minorHAnsi" w:hAnsiTheme="minorHAnsi"/>
          <w:b/>
          <w:sz w:val="22"/>
          <w:szCs w:val="22"/>
        </w:rPr>
      </w:pPr>
      <w:r>
        <w:rPr>
          <w:noProof/>
          <w:lang w:eastAsia="es-CL"/>
        </w:rPr>
        <w:drawing>
          <wp:inline distT="0" distB="0" distL="0" distR="0" wp14:anchorId="1C8228B9" wp14:editId="1D33F4CC">
            <wp:extent cx="6126480" cy="3781425"/>
            <wp:effectExtent l="19050" t="19050" r="26670" b="285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6480" cy="3781425"/>
                    </a:xfrm>
                    <a:prstGeom prst="rect">
                      <a:avLst/>
                    </a:prstGeom>
                    <a:solidFill>
                      <a:srgbClr val="000000"/>
                    </a:solidFill>
                    <a:ln>
                      <a:solidFill>
                        <a:schemeClr val="tx2"/>
                      </a:solidFill>
                    </a:ln>
                  </pic:spPr>
                </pic:pic>
              </a:graphicData>
            </a:graphic>
          </wp:inline>
        </w:drawing>
      </w:r>
    </w:p>
    <w:p w14:paraId="6B5FFD47" w14:textId="77777777" w:rsidR="00AB149B" w:rsidRDefault="00AB149B" w:rsidP="006572D3">
      <w:pPr>
        <w:jc w:val="both"/>
        <w:rPr>
          <w:rFonts w:asciiTheme="minorHAnsi" w:hAnsiTheme="minorHAnsi"/>
          <w:b/>
          <w:sz w:val="22"/>
          <w:szCs w:val="22"/>
        </w:rPr>
      </w:pPr>
    </w:p>
    <w:p w14:paraId="113CFFEC" w14:textId="454BB656" w:rsidR="00AB149B" w:rsidRDefault="00AB149B" w:rsidP="006572D3">
      <w:pPr>
        <w:jc w:val="both"/>
        <w:rPr>
          <w:rFonts w:asciiTheme="minorHAnsi" w:hAnsiTheme="minorHAnsi"/>
          <w:b/>
          <w:sz w:val="22"/>
          <w:szCs w:val="22"/>
        </w:rPr>
      </w:pPr>
      <w:r>
        <w:rPr>
          <w:noProof/>
          <w:lang w:eastAsia="es-CL"/>
        </w:rPr>
        <w:drawing>
          <wp:inline distT="0" distB="0" distL="0" distR="0" wp14:anchorId="049EDC95" wp14:editId="21F8336E">
            <wp:extent cx="6126480" cy="2394585"/>
            <wp:effectExtent l="19050" t="19050" r="26670" b="2476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6480" cy="2394585"/>
                    </a:xfrm>
                    <a:prstGeom prst="rect">
                      <a:avLst/>
                    </a:prstGeom>
                    <a:solidFill>
                      <a:sysClr val="windowText" lastClr="000000"/>
                    </a:solidFill>
                    <a:ln>
                      <a:solidFill>
                        <a:schemeClr val="tx2"/>
                      </a:solidFill>
                    </a:ln>
                  </pic:spPr>
                </pic:pic>
              </a:graphicData>
            </a:graphic>
          </wp:inline>
        </w:drawing>
      </w:r>
    </w:p>
    <w:p w14:paraId="49D9C619" w14:textId="77777777" w:rsidR="00882221" w:rsidRDefault="00882221" w:rsidP="006572D3">
      <w:pPr>
        <w:jc w:val="both"/>
        <w:rPr>
          <w:rFonts w:asciiTheme="minorHAnsi" w:hAnsiTheme="minorHAnsi"/>
          <w:b/>
          <w:sz w:val="22"/>
          <w:szCs w:val="22"/>
        </w:rPr>
      </w:pPr>
    </w:p>
    <w:p w14:paraId="42917D55" w14:textId="77777777" w:rsidR="00882221" w:rsidRDefault="00882221" w:rsidP="006572D3">
      <w:pPr>
        <w:jc w:val="both"/>
        <w:rPr>
          <w:rFonts w:asciiTheme="minorHAnsi" w:hAnsiTheme="minorHAnsi"/>
          <w:b/>
          <w:sz w:val="22"/>
          <w:szCs w:val="22"/>
        </w:rPr>
      </w:pPr>
    </w:p>
    <w:p w14:paraId="6281EDF5" w14:textId="77777777" w:rsidR="00882221" w:rsidRDefault="00882221" w:rsidP="006572D3">
      <w:pPr>
        <w:jc w:val="both"/>
        <w:rPr>
          <w:rFonts w:asciiTheme="minorHAnsi" w:hAnsiTheme="minorHAnsi"/>
          <w:b/>
          <w:sz w:val="22"/>
          <w:szCs w:val="22"/>
        </w:rPr>
      </w:pPr>
    </w:p>
    <w:p w14:paraId="2D92C62B" w14:textId="77777777" w:rsidR="00882221" w:rsidRDefault="00882221" w:rsidP="006572D3">
      <w:pPr>
        <w:jc w:val="both"/>
        <w:rPr>
          <w:rFonts w:asciiTheme="minorHAnsi" w:hAnsiTheme="minorHAnsi"/>
          <w:b/>
          <w:sz w:val="22"/>
          <w:szCs w:val="22"/>
        </w:rPr>
      </w:pPr>
    </w:p>
    <w:p w14:paraId="07E7C165" w14:textId="1AE3630C" w:rsidR="00882221" w:rsidRPr="00D7660D" w:rsidRDefault="00FF2B5E" w:rsidP="006572D3">
      <w:pPr>
        <w:jc w:val="both"/>
        <w:rPr>
          <w:rFonts w:asciiTheme="minorHAnsi" w:hAnsiTheme="minorHAnsi" w:cstheme="minorHAnsi"/>
          <w:b/>
          <w:bCs/>
          <w:color w:val="000000"/>
          <w:szCs w:val="24"/>
          <w:lang w:eastAsia="es-CL"/>
        </w:rPr>
      </w:pPr>
      <w:r>
        <w:rPr>
          <w:rFonts w:asciiTheme="minorHAnsi" w:hAnsiTheme="minorHAnsi" w:cstheme="minorHAnsi"/>
          <w:b/>
          <w:bCs/>
          <w:color w:val="000000"/>
          <w:szCs w:val="24"/>
          <w:lang w:eastAsia="es-CL"/>
        </w:rPr>
        <w:lastRenderedPageBreak/>
        <w:t xml:space="preserve">Reporte 3: </w:t>
      </w:r>
      <w:r w:rsidR="00882221" w:rsidRPr="00D7660D">
        <w:rPr>
          <w:rFonts w:asciiTheme="minorHAnsi" w:hAnsiTheme="minorHAnsi" w:cstheme="minorHAnsi"/>
          <w:b/>
          <w:bCs/>
          <w:color w:val="000000"/>
          <w:szCs w:val="24"/>
          <w:lang w:eastAsia="es-CL"/>
        </w:rPr>
        <w:t>Resultados por Indicador</w:t>
      </w:r>
    </w:p>
    <w:p w14:paraId="60F3067F" w14:textId="77777777" w:rsidR="00882221" w:rsidRDefault="00882221" w:rsidP="006572D3">
      <w:pPr>
        <w:jc w:val="both"/>
        <w:rPr>
          <w:rFonts w:asciiTheme="minorHAnsi" w:hAnsiTheme="minorHAnsi"/>
          <w:b/>
          <w:sz w:val="22"/>
          <w:szCs w:val="22"/>
        </w:rPr>
      </w:pPr>
    </w:p>
    <w:p w14:paraId="4C3F67C1" w14:textId="33D81723" w:rsidR="00882221" w:rsidRDefault="00882221" w:rsidP="006572D3">
      <w:pPr>
        <w:jc w:val="both"/>
        <w:rPr>
          <w:rFonts w:asciiTheme="minorHAnsi" w:hAnsiTheme="minorHAnsi"/>
          <w:b/>
          <w:sz w:val="22"/>
          <w:szCs w:val="22"/>
        </w:rPr>
      </w:pPr>
      <w:r>
        <w:rPr>
          <w:noProof/>
          <w:lang w:eastAsia="es-CL"/>
        </w:rPr>
        <w:drawing>
          <wp:inline distT="0" distB="0" distL="0" distR="0" wp14:anchorId="03FC5776" wp14:editId="4AB9A87F">
            <wp:extent cx="6126480" cy="5495925"/>
            <wp:effectExtent l="19050" t="19050" r="26670" b="285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6480" cy="5495925"/>
                    </a:xfrm>
                    <a:prstGeom prst="rect">
                      <a:avLst/>
                    </a:prstGeom>
                    <a:solidFill>
                      <a:sysClr val="windowText" lastClr="000000"/>
                    </a:solidFill>
                    <a:ln>
                      <a:solidFill>
                        <a:schemeClr val="tx2"/>
                      </a:solidFill>
                    </a:ln>
                  </pic:spPr>
                </pic:pic>
              </a:graphicData>
            </a:graphic>
          </wp:inline>
        </w:drawing>
      </w:r>
    </w:p>
    <w:p w14:paraId="3F40197C" w14:textId="77777777" w:rsidR="00882221" w:rsidRDefault="00882221" w:rsidP="006572D3">
      <w:pPr>
        <w:jc w:val="both"/>
        <w:rPr>
          <w:rFonts w:asciiTheme="minorHAnsi" w:hAnsiTheme="minorHAnsi"/>
          <w:b/>
          <w:sz w:val="22"/>
          <w:szCs w:val="22"/>
        </w:rPr>
      </w:pPr>
    </w:p>
    <w:p w14:paraId="1E16193B" w14:textId="77777777" w:rsidR="00882221" w:rsidRDefault="00882221" w:rsidP="006572D3">
      <w:pPr>
        <w:jc w:val="both"/>
        <w:rPr>
          <w:rFonts w:asciiTheme="minorHAnsi" w:hAnsiTheme="minorHAnsi"/>
          <w:b/>
          <w:sz w:val="22"/>
          <w:szCs w:val="22"/>
        </w:rPr>
      </w:pPr>
    </w:p>
    <w:p w14:paraId="50D2A4C7" w14:textId="77777777" w:rsidR="00882221" w:rsidRDefault="00882221" w:rsidP="006572D3">
      <w:pPr>
        <w:jc w:val="both"/>
        <w:rPr>
          <w:rFonts w:asciiTheme="minorHAnsi" w:hAnsiTheme="minorHAnsi"/>
          <w:b/>
          <w:sz w:val="22"/>
          <w:szCs w:val="22"/>
        </w:rPr>
      </w:pPr>
    </w:p>
    <w:p w14:paraId="3C0856E9" w14:textId="77777777" w:rsidR="00882221" w:rsidRDefault="00882221" w:rsidP="006572D3">
      <w:pPr>
        <w:jc w:val="both"/>
        <w:rPr>
          <w:rFonts w:asciiTheme="minorHAnsi" w:hAnsiTheme="minorHAnsi"/>
          <w:b/>
          <w:sz w:val="22"/>
          <w:szCs w:val="22"/>
        </w:rPr>
      </w:pPr>
    </w:p>
    <w:p w14:paraId="26FB02B6" w14:textId="77777777" w:rsidR="00882221" w:rsidRDefault="00882221" w:rsidP="006572D3">
      <w:pPr>
        <w:jc w:val="both"/>
        <w:rPr>
          <w:rFonts w:asciiTheme="minorHAnsi" w:hAnsiTheme="minorHAnsi"/>
          <w:b/>
          <w:sz w:val="22"/>
          <w:szCs w:val="22"/>
        </w:rPr>
      </w:pPr>
    </w:p>
    <w:p w14:paraId="06A3C056" w14:textId="77777777" w:rsidR="00882221" w:rsidRDefault="00882221" w:rsidP="006572D3">
      <w:pPr>
        <w:jc w:val="both"/>
        <w:rPr>
          <w:rFonts w:asciiTheme="minorHAnsi" w:hAnsiTheme="minorHAnsi"/>
          <w:b/>
          <w:sz w:val="22"/>
          <w:szCs w:val="22"/>
        </w:rPr>
      </w:pPr>
    </w:p>
    <w:p w14:paraId="531649E8" w14:textId="77777777" w:rsidR="00882221" w:rsidRDefault="00882221" w:rsidP="006572D3">
      <w:pPr>
        <w:jc w:val="both"/>
        <w:rPr>
          <w:rFonts w:asciiTheme="minorHAnsi" w:hAnsiTheme="minorHAnsi"/>
          <w:b/>
          <w:sz w:val="22"/>
          <w:szCs w:val="22"/>
        </w:rPr>
      </w:pPr>
    </w:p>
    <w:p w14:paraId="191E18A2" w14:textId="77777777" w:rsidR="00882221" w:rsidRDefault="00882221" w:rsidP="006572D3">
      <w:pPr>
        <w:jc w:val="both"/>
        <w:rPr>
          <w:rFonts w:asciiTheme="minorHAnsi" w:hAnsiTheme="minorHAnsi"/>
          <w:b/>
          <w:sz w:val="22"/>
          <w:szCs w:val="22"/>
        </w:rPr>
      </w:pPr>
    </w:p>
    <w:p w14:paraId="32A3C00A" w14:textId="77777777" w:rsidR="00882221" w:rsidRDefault="00882221" w:rsidP="006572D3">
      <w:pPr>
        <w:jc w:val="both"/>
        <w:rPr>
          <w:rFonts w:asciiTheme="minorHAnsi" w:hAnsiTheme="minorHAnsi"/>
          <w:b/>
          <w:sz w:val="22"/>
          <w:szCs w:val="22"/>
        </w:rPr>
      </w:pPr>
    </w:p>
    <w:p w14:paraId="4F0B1A85" w14:textId="77777777" w:rsidR="00882221" w:rsidRDefault="00882221" w:rsidP="006572D3">
      <w:pPr>
        <w:jc w:val="both"/>
        <w:rPr>
          <w:rFonts w:asciiTheme="minorHAnsi" w:hAnsiTheme="minorHAnsi"/>
          <w:b/>
          <w:sz w:val="22"/>
          <w:szCs w:val="22"/>
        </w:rPr>
      </w:pPr>
    </w:p>
    <w:p w14:paraId="6BD3028E" w14:textId="3E17A517" w:rsidR="00882221" w:rsidRDefault="00FF2B5E" w:rsidP="006572D3">
      <w:pPr>
        <w:jc w:val="both"/>
        <w:rPr>
          <w:noProof/>
          <w:lang w:eastAsia="es-CL"/>
        </w:rPr>
      </w:pPr>
      <w:r>
        <w:rPr>
          <w:rFonts w:asciiTheme="minorHAnsi" w:hAnsiTheme="minorHAnsi" w:cstheme="minorHAnsi"/>
          <w:b/>
          <w:bCs/>
          <w:color w:val="000000"/>
          <w:szCs w:val="24"/>
          <w:lang w:eastAsia="es-CL"/>
        </w:rPr>
        <w:lastRenderedPageBreak/>
        <w:t xml:space="preserve">Reporte 4: </w:t>
      </w:r>
      <w:r w:rsidR="00882221" w:rsidRPr="00D7660D">
        <w:rPr>
          <w:rFonts w:asciiTheme="minorHAnsi" w:hAnsiTheme="minorHAnsi" w:cstheme="minorHAnsi"/>
          <w:b/>
          <w:bCs/>
          <w:color w:val="000000"/>
          <w:szCs w:val="24"/>
          <w:lang w:eastAsia="es-CL"/>
        </w:rPr>
        <w:t xml:space="preserve">Resultados por </w:t>
      </w:r>
      <w:r>
        <w:rPr>
          <w:rFonts w:asciiTheme="minorHAnsi" w:hAnsiTheme="minorHAnsi" w:cstheme="minorHAnsi"/>
          <w:b/>
          <w:bCs/>
          <w:color w:val="000000"/>
          <w:szCs w:val="24"/>
          <w:lang w:eastAsia="es-CL"/>
        </w:rPr>
        <w:t>Establecimiento</w:t>
      </w:r>
    </w:p>
    <w:p w14:paraId="1915E2B2" w14:textId="77777777" w:rsidR="00882221" w:rsidRDefault="00882221" w:rsidP="006572D3">
      <w:pPr>
        <w:jc w:val="both"/>
        <w:rPr>
          <w:noProof/>
          <w:lang w:eastAsia="es-CL"/>
        </w:rPr>
      </w:pPr>
    </w:p>
    <w:p w14:paraId="6632A5E0" w14:textId="4CEC7988" w:rsidR="00882221" w:rsidRDefault="00882221" w:rsidP="006572D3">
      <w:pPr>
        <w:jc w:val="both"/>
        <w:rPr>
          <w:rFonts w:asciiTheme="minorHAnsi" w:hAnsiTheme="minorHAnsi"/>
          <w:b/>
          <w:sz w:val="22"/>
          <w:szCs w:val="22"/>
        </w:rPr>
      </w:pPr>
      <w:r>
        <w:rPr>
          <w:noProof/>
          <w:lang w:eastAsia="es-CL"/>
        </w:rPr>
        <w:drawing>
          <wp:inline distT="0" distB="0" distL="0" distR="0" wp14:anchorId="26FF3664" wp14:editId="316D47A2">
            <wp:extent cx="6126480" cy="4924425"/>
            <wp:effectExtent l="19050" t="19050" r="26670" b="2857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6480" cy="4924425"/>
                    </a:xfrm>
                    <a:prstGeom prst="rect">
                      <a:avLst/>
                    </a:prstGeom>
                    <a:solidFill>
                      <a:sysClr val="windowText" lastClr="000000"/>
                    </a:solidFill>
                    <a:ln>
                      <a:solidFill>
                        <a:schemeClr val="tx2"/>
                      </a:solidFill>
                    </a:ln>
                  </pic:spPr>
                </pic:pic>
              </a:graphicData>
            </a:graphic>
          </wp:inline>
        </w:drawing>
      </w:r>
    </w:p>
    <w:p w14:paraId="77A689B9" w14:textId="77777777" w:rsidR="00882221" w:rsidRDefault="00882221" w:rsidP="006572D3">
      <w:pPr>
        <w:jc w:val="both"/>
        <w:rPr>
          <w:rFonts w:asciiTheme="minorHAnsi" w:hAnsiTheme="minorHAnsi"/>
          <w:b/>
          <w:sz w:val="22"/>
          <w:szCs w:val="22"/>
        </w:rPr>
      </w:pPr>
    </w:p>
    <w:p w14:paraId="401E529F" w14:textId="77777777" w:rsidR="00882221" w:rsidRDefault="00882221" w:rsidP="006572D3">
      <w:pPr>
        <w:jc w:val="both"/>
        <w:rPr>
          <w:rFonts w:asciiTheme="minorHAnsi" w:hAnsiTheme="minorHAnsi"/>
          <w:b/>
          <w:sz w:val="22"/>
          <w:szCs w:val="22"/>
        </w:rPr>
      </w:pPr>
    </w:p>
    <w:p w14:paraId="66547547" w14:textId="77777777" w:rsidR="00882221" w:rsidRDefault="00882221" w:rsidP="006572D3">
      <w:pPr>
        <w:jc w:val="both"/>
        <w:rPr>
          <w:rFonts w:asciiTheme="minorHAnsi" w:hAnsiTheme="minorHAnsi"/>
          <w:b/>
          <w:sz w:val="22"/>
          <w:szCs w:val="22"/>
        </w:rPr>
      </w:pPr>
    </w:p>
    <w:p w14:paraId="512404A0" w14:textId="77777777" w:rsidR="00882221" w:rsidRDefault="00882221" w:rsidP="006572D3">
      <w:pPr>
        <w:jc w:val="both"/>
        <w:rPr>
          <w:rFonts w:asciiTheme="minorHAnsi" w:hAnsiTheme="minorHAnsi"/>
          <w:b/>
          <w:sz w:val="22"/>
          <w:szCs w:val="22"/>
        </w:rPr>
      </w:pPr>
    </w:p>
    <w:p w14:paraId="6DD2542D" w14:textId="77777777" w:rsidR="00882221" w:rsidRDefault="00882221" w:rsidP="006572D3">
      <w:pPr>
        <w:jc w:val="both"/>
        <w:rPr>
          <w:rFonts w:asciiTheme="minorHAnsi" w:hAnsiTheme="minorHAnsi"/>
          <w:b/>
          <w:sz w:val="22"/>
          <w:szCs w:val="22"/>
        </w:rPr>
      </w:pPr>
    </w:p>
    <w:p w14:paraId="38F42B53" w14:textId="77777777" w:rsidR="00882221" w:rsidRDefault="00882221" w:rsidP="006572D3">
      <w:pPr>
        <w:jc w:val="both"/>
        <w:rPr>
          <w:rFonts w:asciiTheme="minorHAnsi" w:hAnsiTheme="minorHAnsi"/>
          <w:b/>
          <w:sz w:val="22"/>
          <w:szCs w:val="22"/>
        </w:rPr>
      </w:pPr>
    </w:p>
    <w:p w14:paraId="0A2ED510" w14:textId="77777777" w:rsidR="00882221" w:rsidRDefault="00882221" w:rsidP="006572D3">
      <w:pPr>
        <w:jc w:val="both"/>
        <w:rPr>
          <w:rFonts w:asciiTheme="minorHAnsi" w:hAnsiTheme="minorHAnsi"/>
          <w:b/>
          <w:sz w:val="22"/>
          <w:szCs w:val="22"/>
        </w:rPr>
      </w:pPr>
    </w:p>
    <w:p w14:paraId="41B08C59" w14:textId="77777777" w:rsidR="00882221" w:rsidRDefault="00882221" w:rsidP="006572D3">
      <w:pPr>
        <w:jc w:val="both"/>
        <w:rPr>
          <w:rFonts w:asciiTheme="minorHAnsi" w:hAnsiTheme="minorHAnsi"/>
          <w:b/>
          <w:sz w:val="22"/>
          <w:szCs w:val="22"/>
        </w:rPr>
      </w:pPr>
    </w:p>
    <w:p w14:paraId="2D04FB63" w14:textId="77777777" w:rsidR="00882221" w:rsidRDefault="00882221" w:rsidP="006572D3">
      <w:pPr>
        <w:jc w:val="both"/>
        <w:rPr>
          <w:rFonts w:asciiTheme="minorHAnsi" w:hAnsiTheme="minorHAnsi"/>
          <w:b/>
          <w:sz w:val="22"/>
          <w:szCs w:val="22"/>
        </w:rPr>
      </w:pPr>
    </w:p>
    <w:p w14:paraId="332CE2A0" w14:textId="77777777" w:rsidR="00882221" w:rsidRDefault="00882221" w:rsidP="006572D3">
      <w:pPr>
        <w:jc w:val="both"/>
        <w:rPr>
          <w:rFonts w:asciiTheme="minorHAnsi" w:hAnsiTheme="minorHAnsi"/>
          <w:b/>
          <w:sz w:val="22"/>
          <w:szCs w:val="22"/>
        </w:rPr>
      </w:pPr>
    </w:p>
    <w:p w14:paraId="5E46AB0A" w14:textId="77777777" w:rsidR="00882221" w:rsidRDefault="00882221" w:rsidP="006572D3">
      <w:pPr>
        <w:jc w:val="both"/>
        <w:rPr>
          <w:rFonts w:asciiTheme="minorHAnsi" w:hAnsiTheme="minorHAnsi"/>
          <w:b/>
          <w:sz w:val="22"/>
          <w:szCs w:val="22"/>
        </w:rPr>
      </w:pPr>
    </w:p>
    <w:p w14:paraId="0E64723E" w14:textId="77777777" w:rsidR="00882221" w:rsidRDefault="00882221" w:rsidP="006572D3">
      <w:pPr>
        <w:jc w:val="both"/>
        <w:rPr>
          <w:rFonts w:asciiTheme="minorHAnsi" w:hAnsiTheme="minorHAnsi"/>
          <w:b/>
          <w:sz w:val="22"/>
          <w:szCs w:val="22"/>
        </w:rPr>
      </w:pPr>
    </w:p>
    <w:p w14:paraId="65E9A322" w14:textId="77777777" w:rsidR="00D7660D" w:rsidRDefault="00D7660D" w:rsidP="00882221">
      <w:pPr>
        <w:jc w:val="both"/>
        <w:rPr>
          <w:rFonts w:cs="Arial"/>
          <w:b/>
          <w:bCs/>
          <w:color w:val="000000"/>
          <w:szCs w:val="24"/>
          <w:lang w:eastAsia="es-CL"/>
        </w:rPr>
      </w:pPr>
    </w:p>
    <w:p w14:paraId="6AF3644D" w14:textId="659C4173" w:rsidR="00882221" w:rsidRDefault="00A329B9" w:rsidP="006572D3">
      <w:pPr>
        <w:jc w:val="both"/>
        <w:rPr>
          <w:rFonts w:asciiTheme="minorHAnsi" w:hAnsiTheme="minorHAnsi"/>
          <w:b/>
          <w:sz w:val="22"/>
          <w:szCs w:val="22"/>
        </w:rPr>
      </w:pPr>
      <w:r>
        <w:rPr>
          <w:rFonts w:asciiTheme="minorHAnsi" w:hAnsiTheme="minorHAnsi" w:cstheme="minorHAnsi"/>
          <w:b/>
          <w:bCs/>
          <w:color w:val="000000"/>
          <w:szCs w:val="24"/>
          <w:lang w:eastAsia="es-CL"/>
        </w:rPr>
        <w:lastRenderedPageBreak/>
        <w:t xml:space="preserve">Reporte 5: </w:t>
      </w:r>
      <w:r w:rsidR="00882221" w:rsidRPr="00D7660D">
        <w:rPr>
          <w:rFonts w:asciiTheme="minorHAnsi" w:hAnsiTheme="minorHAnsi" w:cstheme="minorHAnsi"/>
          <w:b/>
          <w:bCs/>
          <w:color w:val="000000"/>
          <w:szCs w:val="24"/>
          <w:lang w:eastAsia="es-CL"/>
        </w:rPr>
        <w:t>Desempeño Dialisis</w:t>
      </w:r>
    </w:p>
    <w:p w14:paraId="165BDF4D" w14:textId="77777777" w:rsidR="00882221" w:rsidRDefault="00882221" w:rsidP="006572D3">
      <w:pPr>
        <w:jc w:val="both"/>
        <w:rPr>
          <w:rFonts w:asciiTheme="minorHAnsi" w:hAnsiTheme="minorHAnsi"/>
          <w:b/>
          <w:sz w:val="22"/>
          <w:szCs w:val="22"/>
        </w:rPr>
      </w:pPr>
    </w:p>
    <w:p w14:paraId="5D92543A" w14:textId="65A7F256" w:rsidR="00882221" w:rsidRDefault="00882221" w:rsidP="006572D3">
      <w:pPr>
        <w:jc w:val="both"/>
        <w:rPr>
          <w:rFonts w:asciiTheme="minorHAnsi" w:hAnsiTheme="minorHAnsi"/>
          <w:b/>
          <w:sz w:val="22"/>
          <w:szCs w:val="22"/>
        </w:rPr>
      </w:pPr>
      <w:r>
        <w:rPr>
          <w:noProof/>
          <w:lang w:eastAsia="es-CL"/>
        </w:rPr>
        <w:drawing>
          <wp:inline distT="0" distB="0" distL="0" distR="0" wp14:anchorId="7708AC9F" wp14:editId="7E0DCFA7">
            <wp:extent cx="6126480" cy="5286375"/>
            <wp:effectExtent l="19050" t="19050" r="26670" b="2857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6480" cy="5286375"/>
                    </a:xfrm>
                    <a:prstGeom prst="rect">
                      <a:avLst/>
                    </a:prstGeom>
                    <a:solidFill>
                      <a:sysClr val="windowText" lastClr="000000"/>
                    </a:solidFill>
                    <a:ln>
                      <a:solidFill>
                        <a:schemeClr val="tx2"/>
                      </a:solidFill>
                    </a:ln>
                  </pic:spPr>
                </pic:pic>
              </a:graphicData>
            </a:graphic>
          </wp:inline>
        </w:drawing>
      </w:r>
    </w:p>
    <w:p w14:paraId="581C7FF7" w14:textId="77777777" w:rsidR="00882221" w:rsidRDefault="00882221" w:rsidP="006572D3">
      <w:pPr>
        <w:jc w:val="both"/>
        <w:rPr>
          <w:rFonts w:asciiTheme="minorHAnsi" w:hAnsiTheme="minorHAnsi"/>
          <w:b/>
          <w:sz w:val="22"/>
          <w:szCs w:val="22"/>
        </w:rPr>
      </w:pPr>
    </w:p>
    <w:p w14:paraId="5865FEB2" w14:textId="77777777" w:rsidR="00882221" w:rsidRDefault="00882221" w:rsidP="006572D3">
      <w:pPr>
        <w:jc w:val="both"/>
        <w:rPr>
          <w:rFonts w:asciiTheme="minorHAnsi" w:hAnsiTheme="minorHAnsi"/>
          <w:b/>
          <w:sz w:val="22"/>
          <w:szCs w:val="22"/>
        </w:rPr>
      </w:pPr>
    </w:p>
    <w:p w14:paraId="5BE8D5F1" w14:textId="77777777" w:rsidR="00882221" w:rsidRDefault="00882221" w:rsidP="006572D3">
      <w:pPr>
        <w:jc w:val="both"/>
        <w:rPr>
          <w:rFonts w:asciiTheme="minorHAnsi" w:hAnsiTheme="minorHAnsi"/>
          <w:b/>
          <w:sz w:val="22"/>
          <w:szCs w:val="22"/>
        </w:rPr>
      </w:pPr>
    </w:p>
    <w:p w14:paraId="18339985" w14:textId="77777777" w:rsidR="00882221" w:rsidRDefault="00882221" w:rsidP="006572D3">
      <w:pPr>
        <w:jc w:val="both"/>
        <w:rPr>
          <w:rFonts w:asciiTheme="minorHAnsi" w:hAnsiTheme="minorHAnsi"/>
          <w:b/>
          <w:sz w:val="22"/>
          <w:szCs w:val="22"/>
        </w:rPr>
      </w:pPr>
    </w:p>
    <w:p w14:paraId="0E953765" w14:textId="77777777" w:rsidR="00882221" w:rsidRDefault="00882221" w:rsidP="006572D3">
      <w:pPr>
        <w:jc w:val="both"/>
        <w:rPr>
          <w:rFonts w:asciiTheme="minorHAnsi" w:hAnsiTheme="minorHAnsi"/>
          <w:b/>
          <w:sz w:val="22"/>
          <w:szCs w:val="22"/>
        </w:rPr>
      </w:pPr>
    </w:p>
    <w:p w14:paraId="0D7ADA63" w14:textId="77777777" w:rsidR="00882221" w:rsidRDefault="00882221" w:rsidP="006572D3">
      <w:pPr>
        <w:jc w:val="both"/>
        <w:rPr>
          <w:rFonts w:asciiTheme="minorHAnsi" w:hAnsiTheme="minorHAnsi"/>
          <w:b/>
          <w:sz w:val="22"/>
          <w:szCs w:val="22"/>
        </w:rPr>
      </w:pPr>
    </w:p>
    <w:p w14:paraId="3D18C063" w14:textId="77777777" w:rsidR="00882221" w:rsidRDefault="00882221" w:rsidP="006572D3">
      <w:pPr>
        <w:jc w:val="both"/>
        <w:rPr>
          <w:rFonts w:asciiTheme="minorHAnsi" w:hAnsiTheme="minorHAnsi"/>
          <w:b/>
          <w:sz w:val="22"/>
          <w:szCs w:val="22"/>
        </w:rPr>
      </w:pPr>
    </w:p>
    <w:p w14:paraId="7999672F" w14:textId="77777777" w:rsidR="00882221" w:rsidRDefault="00882221" w:rsidP="006572D3">
      <w:pPr>
        <w:jc w:val="both"/>
        <w:rPr>
          <w:rFonts w:asciiTheme="minorHAnsi" w:hAnsiTheme="minorHAnsi"/>
          <w:b/>
          <w:sz w:val="22"/>
          <w:szCs w:val="22"/>
        </w:rPr>
      </w:pPr>
    </w:p>
    <w:p w14:paraId="0D187262" w14:textId="77777777" w:rsidR="00882221" w:rsidRDefault="00882221" w:rsidP="006572D3">
      <w:pPr>
        <w:jc w:val="both"/>
        <w:rPr>
          <w:rFonts w:asciiTheme="minorHAnsi" w:hAnsiTheme="minorHAnsi"/>
          <w:b/>
          <w:sz w:val="22"/>
          <w:szCs w:val="22"/>
        </w:rPr>
      </w:pPr>
    </w:p>
    <w:p w14:paraId="260F721B" w14:textId="77777777" w:rsidR="00D7660D" w:rsidRDefault="00D7660D" w:rsidP="003E601F">
      <w:pPr>
        <w:jc w:val="both"/>
        <w:rPr>
          <w:rFonts w:cs="Arial"/>
          <w:b/>
          <w:bCs/>
          <w:color w:val="000000"/>
          <w:szCs w:val="24"/>
          <w:lang w:eastAsia="es-CL"/>
        </w:rPr>
      </w:pPr>
    </w:p>
    <w:p w14:paraId="39992BFC" w14:textId="77777777" w:rsidR="00D7660D" w:rsidRDefault="00D7660D" w:rsidP="003E601F">
      <w:pPr>
        <w:jc w:val="both"/>
        <w:rPr>
          <w:rFonts w:cs="Arial"/>
          <w:b/>
          <w:bCs/>
          <w:color w:val="000000"/>
          <w:szCs w:val="24"/>
          <w:lang w:eastAsia="es-CL"/>
        </w:rPr>
      </w:pPr>
    </w:p>
    <w:p w14:paraId="67E9C06B" w14:textId="3DA89BD1" w:rsidR="00882221" w:rsidRDefault="00A329B9" w:rsidP="006572D3">
      <w:pPr>
        <w:jc w:val="both"/>
        <w:rPr>
          <w:rFonts w:asciiTheme="minorHAnsi" w:hAnsiTheme="minorHAnsi"/>
          <w:b/>
          <w:sz w:val="22"/>
          <w:szCs w:val="22"/>
        </w:rPr>
      </w:pPr>
      <w:r w:rsidRPr="00A329B9">
        <w:rPr>
          <w:rFonts w:asciiTheme="minorHAnsi" w:hAnsiTheme="minorHAnsi" w:cstheme="minorHAnsi"/>
          <w:b/>
          <w:bCs/>
          <w:color w:val="000000"/>
          <w:szCs w:val="24"/>
          <w:lang w:eastAsia="es-CL"/>
        </w:rPr>
        <w:lastRenderedPageBreak/>
        <w:t>Reporte 6: Gestión</w:t>
      </w:r>
      <w:r w:rsidR="003E601F" w:rsidRPr="00A329B9">
        <w:rPr>
          <w:rFonts w:asciiTheme="minorHAnsi" w:hAnsiTheme="minorHAnsi" w:cstheme="minorHAnsi"/>
          <w:b/>
          <w:bCs/>
          <w:color w:val="000000"/>
          <w:szCs w:val="24"/>
          <w:lang w:eastAsia="es-CL"/>
        </w:rPr>
        <w:t xml:space="preserve"> por Establecimiento</w:t>
      </w:r>
    </w:p>
    <w:p w14:paraId="5723517D" w14:textId="77777777" w:rsidR="003E601F" w:rsidRDefault="003E601F" w:rsidP="006572D3">
      <w:pPr>
        <w:jc w:val="both"/>
        <w:rPr>
          <w:noProof/>
          <w:lang w:eastAsia="es-CL"/>
        </w:rPr>
      </w:pPr>
    </w:p>
    <w:p w14:paraId="0D87ACC1" w14:textId="343F634E" w:rsidR="00882221" w:rsidRDefault="003E601F" w:rsidP="006572D3">
      <w:pPr>
        <w:jc w:val="both"/>
        <w:rPr>
          <w:rFonts w:asciiTheme="minorHAnsi" w:hAnsiTheme="minorHAnsi"/>
          <w:b/>
          <w:sz w:val="22"/>
          <w:szCs w:val="22"/>
        </w:rPr>
      </w:pPr>
      <w:r>
        <w:rPr>
          <w:noProof/>
          <w:lang w:eastAsia="es-CL"/>
        </w:rPr>
        <w:drawing>
          <wp:inline distT="0" distB="0" distL="0" distR="0" wp14:anchorId="7ED16AEB" wp14:editId="09059E36">
            <wp:extent cx="6126480" cy="4095750"/>
            <wp:effectExtent l="19050" t="19050" r="26670" b="190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6480" cy="4095750"/>
                    </a:xfrm>
                    <a:prstGeom prst="rect">
                      <a:avLst/>
                    </a:prstGeom>
                    <a:solidFill>
                      <a:sysClr val="windowText" lastClr="000000"/>
                    </a:solidFill>
                    <a:ln>
                      <a:solidFill>
                        <a:schemeClr val="tx2"/>
                      </a:solidFill>
                    </a:ln>
                  </pic:spPr>
                </pic:pic>
              </a:graphicData>
            </a:graphic>
          </wp:inline>
        </w:drawing>
      </w:r>
    </w:p>
    <w:p w14:paraId="37932CBF" w14:textId="77777777" w:rsidR="003E601F" w:rsidRDefault="003E601F" w:rsidP="006572D3">
      <w:pPr>
        <w:jc w:val="both"/>
        <w:rPr>
          <w:rFonts w:asciiTheme="minorHAnsi" w:hAnsiTheme="minorHAnsi"/>
          <w:b/>
          <w:sz w:val="22"/>
          <w:szCs w:val="22"/>
        </w:rPr>
      </w:pPr>
    </w:p>
    <w:p w14:paraId="24287EE5" w14:textId="77777777" w:rsidR="003E601F" w:rsidRDefault="003E601F" w:rsidP="006572D3">
      <w:pPr>
        <w:jc w:val="both"/>
        <w:rPr>
          <w:rFonts w:asciiTheme="minorHAnsi" w:hAnsiTheme="minorHAnsi"/>
          <w:b/>
          <w:sz w:val="22"/>
          <w:szCs w:val="22"/>
        </w:rPr>
      </w:pPr>
    </w:p>
    <w:p w14:paraId="4098D30F" w14:textId="77777777" w:rsidR="003E601F" w:rsidRDefault="003E601F" w:rsidP="006572D3">
      <w:pPr>
        <w:jc w:val="both"/>
        <w:rPr>
          <w:rFonts w:asciiTheme="minorHAnsi" w:hAnsiTheme="minorHAnsi"/>
          <w:b/>
          <w:sz w:val="22"/>
          <w:szCs w:val="22"/>
        </w:rPr>
      </w:pPr>
    </w:p>
    <w:p w14:paraId="41E5C54F" w14:textId="77777777" w:rsidR="003E601F" w:rsidRDefault="003E601F" w:rsidP="006572D3">
      <w:pPr>
        <w:jc w:val="both"/>
        <w:rPr>
          <w:rFonts w:asciiTheme="minorHAnsi" w:hAnsiTheme="minorHAnsi"/>
          <w:b/>
          <w:sz w:val="22"/>
          <w:szCs w:val="22"/>
        </w:rPr>
      </w:pPr>
    </w:p>
    <w:p w14:paraId="26CF3FE4" w14:textId="77777777" w:rsidR="003E601F" w:rsidRDefault="003E601F" w:rsidP="006572D3">
      <w:pPr>
        <w:jc w:val="both"/>
        <w:rPr>
          <w:rFonts w:asciiTheme="minorHAnsi" w:hAnsiTheme="minorHAnsi"/>
          <w:b/>
          <w:sz w:val="22"/>
          <w:szCs w:val="22"/>
        </w:rPr>
      </w:pPr>
    </w:p>
    <w:p w14:paraId="77D2DFA6" w14:textId="77777777" w:rsidR="003E601F" w:rsidRDefault="003E601F" w:rsidP="006572D3">
      <w:pPr>
        <w:jc w:val="both"/>
        <w:rPr>
          <w:rFonts w:asciiTheme="minorHAnsi" w:hAnsiTheme="minorHAnsi"/>
          <w:b/>
          <w:sz w:val="22"/>
          <w:szCs w:val="22"/>
        </w:rPr>
      </w:pPr>
    </w:p>
    <w:p w14:paraId="6FDACAA1" w14:textId="77777777" w:rsidR="003E601F" w:rsidRDefault="003E601F" w:rsidP="006572D3">
      <w:pPr>
        <w:jc w:val="both"/>
        <w:rPr>
          <w:rFonts w:asciiTheme="minorHAnsi" w:hAnsiTheme="minorHAnsi"/>
          <w:b/>
          <w:sz w:val="22"/>
          <w:szCs w:val="22"/>
        </w:rPr>
      </w:pPr>
    </w:p>
    <w:p w14:paraId="379C6EE9" w14:textId="77777777" w:rsidR="003E601F" w:rsidRDefault="003E601F" w:rsidP="006572D3">
      <w:pPr>
        <w:jc w:val="both"/>
        <w:rPr>
          <w:rFonts w:asciiTheme="minorHAnsi" w:hAnsiTheme="minorHAnsi"/>
          <w:b/>
          <w:sz w:val="22"/>
          <w:szCs w:val="22"/>
        </w:rPr>
      </w:pPr>
    </w:p>
    <w:p w14:paraId="0757B432" w14:textId="77777777" w:rsidR="003E601F" w:rsidRDefault="003E601F" w:rsidP="006572D3">
      <w:pPr>
        <w:jc w:val="both"/>
        <w:rPr>
          <w:rFonts w:asciiTheme="minorHAnsi" w:hAnsiTheme="minorHAnsi"/>
          <w:b/>
          <w:sz w:val="22"/>
          <w:szCs w:val="22"/>
        </w:rPr>
      </w:pPr>
    </w:p>
    <w:p w14:paraId="4AA88395" w14:textId="77777777" w:rsidR="003E601F" w:rsidRDefault="003E601F" w:rsidP="006572D3">
      <w:pPr>
        <w:jc w:val="both"/>
        <w:rPr>
          <w:rFonts w:asciiTheme="minorHAnsi" w:hAnsiTheme="minorHAnsi"/>
          <w:b/>
          <w:sz w:val="22"/>
          <w:szCs w:val="22"/>
        </w:rPr>
      </w:pPr>
    </w:p>
    <w:p w14:paraId="3DCCC56B" w14:textId="77777777" w:rsidR="003E601F" w:rsidRDefault="003E601F" w:rsidP="006572D3">
      <w:pPr>
        <w:jc w:val="both"/>
        <w:rPr>
          <w:rFonts w:asciiTheme="minorHAnsi" w:hAnsiTheme="minorHAnsi"/>
          <w:b/>
          <w:sz w:val="22"/>
          <w:szCs w:val="22"/>
        </w:rPr>
      </w:pPr>
    </w:p>
    <w:p w14:paraId="73BE6EFD" w14:textId="77777777" w:rsidR="003E601F" w:rsidRDefault="003E601F" w:rsidP="006572D3">
      <w:pPr>
        <w:jc w:val="both"/>
        <w:rPr>
          <w:rFonts w:asciiTheme="minorHAnsi" w:hAnsiTheme="minorHAnsi"/>
          <w:b/>
          <w:sz w:val="22"/>
          <w:szCs w:val="22"/>
        </w:rPr>
      </w:pPr>
    </w:p>
    <w:p w14:paraId="6BB4C6EF" w14:textId="77777777" w:rsidR="003E601F" w:rsidRDefault="003E601F" w:rsidP="006572D3">
      <w:pPr>
        <w:jc w:val="both"/>
        <w:rPr>
          <w:rFonts w:asciiTheme="minorHAnsi" w:hAnsiTheme="minorHAnsi"/>
          <w:b/>
          <w:sz w:val="22"/>
          <w:szCs w:val="22"/>
        </w:rPr>
      </w:pPr>
    </w:p>
    <w:p w14:paraId="1140B5BD" w14:textId="77777777" w:rsidR="003E601F" w:rsidRDefault="003E601F" w:rsidP="006572D3">
      <w:pPr>
        <w:jc w:val="both"/>
        <w:rPr>
          <w:rFonts w:asciiTheme="minorHAnsi" w:hAnsiTheme="minorHAnsi"/>
          <w:b/>
          <w:sz w:val="22"/>
          <w:szCs w:val="22"/>
        </w:rPr>
      </w:pPr>
    </w:p>
    <w:p w14:paraId="7A88D153" w14:textId="77777777" w:rsidR="003E601F" w:rsidRDefault="003E601F" w:rsidP="006572D3">
      <w:pPr>
        <w:jc w:val="both"/>
        <w:rPr>
          <w:rFonts w:asciiTheme="minorHAnsi" w:hAnsiTheme="minorHAnsi"/>
          <w:b/>
          <w:sz w:val="22"/>
          <w:szCs w:val="22"/>
        </w:rPr>
      </w:pPr>
    </w:p>
    <w:p w14:paraId="6DD349CC" w14:textId="77777777" w:rsidR="003E601F" w:rsidRDefault="003E601F" w:rsidP="006572D3">
      <w:pPr>
        <w:jc w:val="both"/>
        <w:rPr>
          <w:rFonts w:asciiTheme="minorHAnsi" w:hAnsiTheme="minorHAnsi"/>
          <w:b/>
          <w:sz w:val="22"/>
          <w:szCs w:val="22"/>
        </w:rPr>
      </w:pPr>
    </w:p>
    <w:p w14:paraId="5DC2FFA2" w14:textId="77777777" w:rsidR="003E601F" w:rsidRPr="004704AF" w:rsidRDefault="003E601F" w:rsidP="006572D3">
      <w:pPr>
        <w:jc w:val="both"/>
        <w:rPr>
          <w:rFonts w:asciiTheme="minorHAnsi" w:hAnsiTheme="minorHAnsi"/>
          <w:b/>
          <w:szCs w:val="24"/>
        </w:rPr>
      </w:pPr>
    </w:p>
    <w:p w14:paraId="086E7081" w14:textId="77777777" w:rsidR="00A329B9" w:rsidRDefault="00A329B9" w:rsidP="006572D3">
      <w:pPr>
        <w:jc w:val="both"/>
        <w:rPr>
          <w:rFonts w:cs="Arial"/>
          <w:b/>
          <w:bCs/>
          <w:color w:val="000000"/>
          <w:szCs w:val="24"/>
          <w:lang w:eastAsia="es-CL"/>
        </w:rPr>
      </w:pPr>
    </w:p>
    <w:p w14:paraId="1CD5D2AE" w14:textId="0FDEB499" w:rsidR="003E601F" w:rsidRDefault="00A329B9" w:rsidP="006572D3">
      <w:pPr>
        <w:jc w:val="both"/>
        <w:rPr>
          <w:rFonts w:asciiTheme="minorHAnsi" w:hAnsiTheme="minorHAnsi" w:cstheme="minorHAnsi"/>
          <w:b/>
          <w:bCs/>
          <w:color w:val="000000"/>
          <w:szCs w:val="24"/>
          <w:lang w:eastAsia="es-CL"/>
        </w:rPr>
      </w:pPr>
      <w:r w:rsidRPr="00A329B9">
        <w:rPr>
          <w:rFonts w:asciiTheme="minorHAnsi" w:hAnsiTheme="minorHAnsi" w:cstheme="minorHAnsi"/>
          <w:b/>
          <w:bCs/>
          <w:color w:val="000000"/>
          <w:szCs w:val="24"/>
          <w:lang w:eastAsia="es-CL"/>
        </w:rPr>
        <w:lastRenderedPageBreak/>
        <w:t xml:space="preserve">Reporte 7: </w:t>
      </w:r>
      <w:r w:rsidR="003E601F" w:rsidRPr="00A329B9">
        <w:rPr>
          <w:rFonts w:asciiTheme="minorHAnsi" w:hAnsiTheme="minorHAnsi" w:cstheme="minorHAnsi"/>
          <w:b/>
          <w:bCs/>
          <w:color w:val="000000"/>
          <w:szCs w:val="24"/>
          <w:lang w:eastAsia="es-CL"/>
        </w:rPr>
        <w:t>Detalle por Paciente</w:t>
      </w:r>
    </w:p>
    <w:p w14:paraId="5E46B69A" w14:textId="77777777" w:rsidR="003E601F" w:rsidRDefault="003E601F" w:rsidP="006572D3">
      <w:pPr>
        <w:jc w:val="both"/>
        <w:rPr>
          <w:rFonts w:asciiTheme="minorHAnsi" w:hAnsiTheme="minorHAnsi"/>
          <w:b/>
          <w:sz w:val="22"/>
          <w:szCs w:val="22"/>
        </w:rPr>
      </w:pPr>
    </w:p>
    <w:p w14:paraId="59D80830" w14:textId="1751AF8B" w:rsidR="003E601F" w:rsidRDefault="003E601F" w:rsidP="006572D3">
      <w:pPr>
        <w:jc w:val="both"/>
        <w:rPr>
          <w:rFonts w:asciiTheme="minorHAnsi" w:hAnsiTheme="minorHAnsi"/>
          <w:b/>
          <w:sz w:val="22"/>
          <w:szCs w:val="22"/>
        </w:rPr>
      </w:pPr>
      <w:r>
        <w:rPr>
          <w:noProof/>
          <w:lang w:eastAsia="es-CL"/>
        </w:rPr>
        <w:drawing>
          <wp:inline distT="0" distB="0" distL="0" distR="0" wp14:anchorId="33C81700" wp14:editId="43E6CC9E">
            <wp:extent cx="6126480" cy="2771775"/>
            <wp:effectExtent l="19050" t="19050" r="26670" b="2857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6480" cy="2771775"/>
                    </a:xfrm>
                    <a:prstGeom prst="rect">
                      <a:avLst/>
                    </a:prstGeom>
                    <a:solidFill>
                      <a:sysClr val="windowText" lastClr="000000"/>
                    </a:solidFill>
                    <a:ln>
                      <a:solidFill>
                        <a:schemeClr val="tx2"/>
                      </a:solidFill>
                    </a:ln>
                  </pic:spPr>
                </pic:pic>
              </a:graphicData>
            </a:graphic>
          </wp:inline>
        </w:drawing>
      </w:r>
    </w:p>
    <w:p w14:paraId="444C9E39" w14:textId="77777777" w:rsidR="00A329B9" w:rsidRDefault="00A329B9" w:rsidP="006572D3">
      <w:pPr>
        <w:jc w:val="both"/>
        <w:rPr>
          <w:rFonts w:asciiTheme="minorHAnsi" w:hAnsiTheme="minorHAnsi"/>
          <w:b/>
          <w:sz w:val="22"/>
          <w:szCs w:val="22"/>
        </w:rPr>
      </w:pPr>
    </w:p>
    <w:p w14:paraId="79DC1272" w14:textId="38307CB9" w:rsidR="00A329B9" w:rsidRDefault="00A329B9" w:rsidP="00A329B9">
      <w:pPr>
        <w:jc w:val="both"/>
        <w:rPr>
          <w:rFonts w:asciiTheme="minorHAnsi" w:hAnsiTheme="minorHAnsi" w:cstheme="minorHAnsi"/>
          <w:b/>
          <w:bCs/>
          <w:color w:val="000000"/>
          <w:szCs w:val="24"/>
          <w:lang w:eastAsia="es-CL"/>
        </w:rPr>
      </w:pPr>
      <w:r>
        <w:rPr>
          <w:rFonts w:asciiTheme="minorHAnsi" w:hAnsiTheme="minorHAnsi" w:cstheme="minorHAnsi"/>
          <w:b/>
          <w:bCs/>
          <w:color w:val="000000"/>
          <w:szCs w:val="24"/>
          <w:lang w:eastAsia="es-CL"/>
        </w:rPr>
        <w:t>Reporte 8</w:t>
      </w:r>
      <w:r w:rsidRPr="00A329B9">
        <w:rPr>
          <w:rFonts w:asciiTheme="minorHAnsi" w:hAnsiTheme="minorHAnsi" w:cstheme="minorHAnsi"/>
          <w:b/>
          <w:bCs/>
          <w:color w:val="000000"/>
          <w:szCs w:val="24"/>
          <w:lang w:eastAsia="es-CL"/>
        </w:rPr>
        <w:t xml:space="preserve">: </w:t>
      </w:r>
      <w:r>
        <w:rPr>
          <w:rFonts w:asciiTheme="minorHAnsi" w:hAnsiTheme="minorHAnsi" w:cstheme="minorHAnsi"/>
          <w:b/>
          <w:bCs/>
          <w:color w:val="000000"/>
          <w:szCs w:val="24"/>
          <w:lang w:eastAsia="es-CL"/>
        </w:rPr>
        <w:t>Mortalidad Bruta País</w:t>
      </w:r>
    </w:p>
    <w:p w14:paraId="5982F133" w14:textId="77777777" w:rsidR="00830AD4" w:rsidRDefault="00830AD4" w:rsidP="00A329B9">
      <w:pPr>
        <w:jc w:val="both"/>
        <w:rPr>
          <w:rFonts w:asciiTheme="minorHAnsi" w:hAnsiTheme="minorHAnsi" w:cstheme="minorHAnsi"/>
          <w:b/>
          <w:bCs/>
          <w:color w:val="000000"/>
          <w:szCs w:val="24"/>
          <w:lang w:eastAsia="es-CL"/>
        </w:rPr>
      </w:pPr>
    </w:p>
    <w:p w14:paraId="0F6C27C4" w14:textId="20EC79E6" w:rsidR="00830AD4" w:rsidRDefault="00830AD4" w:rsidP="00A329B9">
      <w:pPr>
        <w:jc w:val="both"/>
        <w:rPr>
          <w:rFonts w:asciiTheme="minorHAnsi" w:hAnsiTheme="minorHAnsi" w:cstheme="minorHAnsi"/>
          <w:b/>
          <w:bCs/>
          <w:color w:val="000000"/>
          <w:szCs w:val="24"/>
          <w:lang w:eastAsia="es-CL"/>
        </w:rPr>
      </w:pPr>
      <w:r>
        <w:rPr>
          <w:rFonts w:asciiTheme="minorHAnsi" w:hAnsiTheme="minorHAnsi" w:cstheme="minorHAnsi"/>
          <w:b/>
          <w:bCs/>
          <w:noProof/>
          <w:color w:val="000000"/>
          <w:szCs w:val="24"/>
          <w:lang w:eastAsia="es-CL"/>
        </w:rPr>
        <w:drawing>
          <wp:inline distT="0" distB="0" distL="0" distR="0" wp14:anchorId="39F01D4D" wp14:editId="7730A9BC">
            <wp:extent cx="5614670" cy="2597150"/>
            <wp:effectExtent l="0" t="0" r="508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4670" cy="2597150"/>
                    </a:xfrm>
                    <a:prstGeom prst="rect">
                      <a:avLst/>
                    </a:prstGeom>
                    <a:noFill/>
                  </pic:spPr>
                </pic:pic>
              </a:graphicData>
            </a:graphic>
          </wp:inline>
        </w:drawing>
      </w:r>
    </w:p>
    <w:p w14:paraId="0ABC864C" w14:textId="77777777" w:rsidR="00A329B9" w:rsidRDefault="00A329B9" w:rsidP="00A329B9">
      <w:pPr>
        <w:jc w:val="both"/>
        <w:rPr>
          <w:rFonts w:asciiTheme="minorHAnsi" w:hAnsiTheme="minorHAnsi" w:cstheme="minorHAnsi"/>
          <w:b/>
          <w:bCs/>
          <w:color w:val="000000"/>
          <w:szCs w:val="24"/>
          <w:lang w:eastAsia="es-CL"/>
        </w:rPr>
      </w:pPr>
    </w:p>
    <w:p w14:paraId="406B5D82" w14:textId="77777777" w:rsidR="00830AD4" w:rsidRDefault="00830AD4" w:rsidP="00A329B9">
      <w:pPr>
        <w:jc w:val="both"/>
        <w:rPr>
          <w:rFonts w:asciiTheme="minorHAnsi" w:hAnsiTheme="minorHAnsi" w:cstheme="minorHAnsi"/>
          <w:b/>
          <w:bCs/>
          <w:color w:val="000000"/>
          <w:szCs w:val="24"/>
          <w:lang w:eastAsia="es-CL"/>
        </w:rPr>
      </w:pPr>
    </w:p>
    <w:p w14:paraId="7B7899D4" w14:textId="77777777" w:rsidR="00830AD4" w:rsidRDefault="00830AD4" w:rsidP="00A329B9">
      <w:pPr>
        <w:jc w:val="both"/>
        <w:rPr>
          <w:rFonts w:asciiTheme="minorHAnsi" w:hAnsiTheme="minorHAnsi" w:cstheme="minorHAnsi"/>
          <w:b/>
          <w:bCs/>
          <w:color w:val="000000"/>
          <w:szCs w:val="24"/>
          <w:lang w:eastAsia="es-CL"/>
        </w:rPr>
      </w:pPr>
    </w:p>
    <w:p w14:paraId="5CB263CF" w14:textId="77777777" w:rsidR="00830AD4" w:rsidRDefault="00830AD4" w:rsidP="00A329B9">
      <w:pPr>
        <w:jc w:val="both"/>
        <w:rPr>
          <w:rFonts w:asciiTheme="minorHAnsi" w:hAnsiTheme="minorHAnsi" w:cstheme="minorHAnsi"/>
          <w:b/>
          <w:bCs/>
          <w:color w:val="000000"/>
          <w:szCs w:val="24"/>
          <w:lang w:eastAsia="es-CL"/>
        </w:rPr>
      </w:pPr>
    </w:p>
    <w:p w14:paraId="42ABD789" w14:textId="77777777" w:rsidR="00830AD4" w:rsidRDefault="00830AD4" w:rsidP="00A329B9">
      <w:pPr>
        <w:jc w:val="both"/>
        <w:rPr>
          <w:rFonts w:asciiTheme="minorHAnsi" w:hAnsiTheme="minorHAnsi" w:cstheme="minorHAnsi"/>
          <w:b/>
          <w:bCs/>
          <w:color w:val="000000"/>
          <w:szCs w:val="24"/>
          <w:lang w:eastAsia="es-CL"/>
        </w:rPr>
      </w:pPr>
    </w:p>
    <w:p w14:paraId="55788CB8" w14:textId="77777777" w:rsidR="00830AD4" w:rsidRDefault="00830AD4" w:rsidP="00A329B9">
      <w:pPr>
        <w:jc w:val="both"/>
        <w:rPr>
          <w:rFonts w:asciiTheme="minorHAnsi" w:hAnsiTheme="minorHAnsi" w:cstheme="minorHAnsi"/>
          <w:b/>
          <w:bCs/>
          <w:color w:val="000000"/>
          <w:szCs w:val="24"/>
          <w:lang w:eastAsia="es-CL"/>
        </w:rPr>
      </w:pPr>
    </w:p>
    <w:p w14:paraId="0CBB428B" w14:textId="77777777" w:rsidR="00830AD4" w:rsidRDefault="00830AD4" w:rsidP="00A329B9">
      <w:pPr>
        <w:jc w:val="both"/>
        <w:rPr>
          <w:rFonts w:asciiTheme="minorHAnsi" w:hAnsiTheme="minorHAnsi" w:cstheme="minorHAnsi"/>
          <w:b/>
          <w:bCs/>
          <w:color w:val="000000"/>
          <w:szCs w:val="24"/>
          <w:lang w:eastAsia="es-CL"/>
        </w:rPr>
      </w:pPr>
    </w:p>
    <w:p w14:paraId="1B6D42D7" w14:textId="22A89B08" w:rsidR="00A329B9" w:rsidRDefault="00A329B9" w:rsidP="00A329B9">
      <w:pPr>
        <w:jc w:val="both"/>
        <w:rPr>
          <w:rFonts w:asciiTheme="minorHAnsi" w:hAnsiTheme="minorHAnsi" w:cstheme="minorHAnsi"/>
          <w:b/>
          <w:bCs/>
          <w:color w:val="000000"/>
          <w:szCs w:val="24"/>
          <w:lang w:eastAsia="es-CL"/>
        </w:rPr>
      </w:pPr>
      <w:r>
        <w:rPr>
          <w:rFonts w:asciiTheme="minorHAnsi" w:hAnsiTheme="minorHAnsi" w:cstheme="minorHAnsi"/>
          <w:b/>
          <w:bCs/>
          <w:color w:val="000000"/>
          <w:szCs w:val="24"/>
          <w:lang w:eastAsia="es-CL"/>
        </w:rPr>
        <w:lastRenderedPageBreak/>
        <w:t>Reporte 9</w:t>
      </w:r>
      <w:r w:rsidRPr="00A329B9">
        <w:rPr>
          <w:rFonts w:asciiTheme="minorHAnsi" w:hAnsiTheme="minorHAnsi" w:cstheme="minorHAnsi"/>
          <w:b/>
          <w:bCs/>
          <w:color w:val="000000"/>
          <w:szCs w:val="24"/>
          <w:lang w:eastAsia="es-CL"/>
        </w:rPr>
        <w:t xml:space="preserve">: </w:t>
      </w:r>
      <w:r>
        <w:rPr>
          <w:rFonts w:asciiTheme="minorHAnsi" w:hAnsiTheme="minorHAnsi" w:cstheme="minorHAnsi"/>
          <w:b/>
          <w:bCs/>
          <w:color w:val="000000"/>
          <w:szCs w:val="24"/>
          <w:lang w:eastAsia="es-CL"/>
        </w:rPr>
        <w:t xml:space="preserve">Mortalidad Bruta </w:t>
      </w:r>
      <w:r w:rsidR="00830AD4">
        <w:rPr>
          <w:rFonts w:asciiTheme="minorHAnsi" w:hAnsiTheme="minorHAnsi" w:cstheme="minorHAnsi"/>
          <w:b/>
          <w:bCs/>
          <w:color w:val="000000"/>
          <w:szCs w:val="24"/>
          <w:lang w:eastAsia="es-CL"/>
        </w:rPr>
        <w:t xml:space="preserve">por </w:t>
      </w:r>
      <w:r>
        <w:rPr>
          <w:rFonts w:asciiTheme="minorHAnsi" w:hAnsiTheme="minorHAnsi" w:cstheme="minorHAnsi"/>
          <w:b/>
          <w:bCs/>
          <w:color w:val="000000"/>
          <w:szCs w:val="24"/>
          <w:lang w:eastAsia="es-CL"/>
        </w:rPr>
        <w:t>Región</w:t>
      </w:r>
    </w:p>
    <w:p w14:paraId="6C8CE63D" w14:textId="77777777" w:rsidR="00830AD4" w:rsidRDefault="00830AD4" w:rsidP="00A329B9">
      <w:pPr>
        <w:jc w:val="both"/>
        <w:rPr>
          <w:rFonts w:asciiTheme="minorHAnsi" w:hAnsiTheme="minorHAnsi" w:cstheme="minorHAnsi"/>
          <w:b/>
          <w:bCs/>
          <w:color w:val="000000"/>
          <w:szCs w:val="24"/>
          <w:lang w:eastAsia="es-CL"/>
        </w:rPr>
      </w:pPr>
    </w:p>
    <w:p w14:paraId="7469AE63" w14:textId="094C0A10" w:rsidR="00830AD4" w:rsidRDefault="00830AD4" w:rsidP="00A329B9">
      <w:pPr>
        <w:jc w:val="both"/>
        <w:rPr>
          <w:rFonts w:asciiTheme="minorHAnsi" w:hAnsiTheme="minorHAnsi" w:cstheme="minorHAnsi"/>
          <w:b/>
          <w:bCs/>
          <w:color w:val="000000"/>
          <w:szCs w:val="24"/>
          <w:lang w:eastAsia="es-CL"/>
        </w:rPr>
      </w:pPr>
      <w:r>
        <w:rPr>
          <w:noProof/>
          <w:lang w:eastAsia="es-CL"/>
        </w:rPr>
        <w:drawing>
          <wp:inline distT="0" distB="0" distL="0" distR="0" wp14:anchorId="452AAC9A" wp14:editId="3D3CFBA0">
            <wp:extent cx="6154309" cy="2989691"/>
            <wp:effectExtent l="0" t="0" r="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163928" cy="2994364"/>
                    </a:xfrm>
                    <a:prstGeom prst="rect">
                      <a:avLst/>
                    </a:prstGeom>
                  </pic:spPr>
                </pic:pic>
              </a:graphicData>
            </a:graphic>
          </wp:inline>
        </w:drawing>
      </w:r>
    </w:p>
    <w:p w14:paraId="15541277" w14:textId="77777777" w:rsidR="00830AD4" w:rsidRDefault="00830AD4" w:rsidP="00A329B9">
      <w:pPr>
        <w:jc w:val="both"/>
        <w:rPr>
          <w:rFonts w:asciiTheme="minorHAnsi" w:hAnsiTheme="minorHAnsi" w:cstheme="minorHAnsi"/>
          <w:b/>
          <w:bCs/>
          <w:color w:val="000000"/>
          <w:szCs w:val="24"/>
          <w:lang w:eastAsia="es-CL"/>
        </w:rPr>
      </w:pPr>
    </w:p>
    <w:p w14:paraId="55551481" w14:textId="77777777" w:rsidR="00830AD4" w:rsidRDefault="00830AD4" w:rsidP="00A329B9">
      <w:pPr>
        <w:jc w:val="both"/>
        <w:rPr>
          <w:rFonts w:asciiTheme="minorHAnsi" w:hAnsiTheme="minorHAnsi" w:cstheme="minorHAnsi"/>
          <w:b/>
          <w:bCs/>
          <w:color w:val="000000"/>
          <w:szCs w:val="24"/>
          <w:lang w:eastAsia="es-CL"/>
        </w:rPr>
      </w:pPr>
    </w:p>
    <w:p w14:paraId="7D78B965" w14:textId="77777777" w:rsidR="00A329B9" w:rsidRDefault="00A329B9" w:rsidP="00A329B9">
      <w:pPr>
        <w:jc w:val="both"/>
        <w:rPr>
          <w:rFonts w:asciiTheme="minorHAnsi" w:hAnsiTheme="minorHAnsi" w:cstheme="minorHAnsi"/>
          <w:b/>
          <w:bCs/>
          <w:color w:val="000000"/>
          <w:szCs w:val="24"/>
          <w:lang w:eastAsia="es-CL"/>
        </w:rPr>
      </w:pPr>
    </w:p>
    <w:p w14:paraId="1A292524" w14:textId="0A6BF304" w:rsidR="00A329B9" w:rsidRDefault="00A329B9" w:rsidP="00A329B9">
      <w:pPr>
        <w:jc w:val="both"/>
        <w:rPr>
          <w:rFonts w:asciiTheme="minorHAnsi" w:hAnsiTheme="minorHAnsi" w:cstheme="minorHAnsi"/>
          <w:b/>
          <w:bCs/>
          <w:color w:val="000000"/>
          <w:szCs w:val="24"/>
          <w:lang w:eastAsia="es-CL"/>
        </w:rPr>
      </w:pPr>
      <w:r>
        <w:rPr>
          <w:rFonts w:asciiTheme="minorHAnsi" w:hAnsiTheme="minorHAnsi" w:cstheme="minorHAnsi"/>
          <w:b/>
          <w:bCs/>
          <w:color w:val="000000"/>
          <w:szCs w:val="24"/>
          <w:lang w:eastAsia="es-CL"/>
        </w:rPr>
        <w:t>Reporte 10</w:t>
      </w:r>
      <w:r w:rsidRPr="00A329B9">
        <w:rPr>
          <w:rFonts w:asciiTheme="minorHAnsi" w:hAnsiTheme="minorHAnsi" w:cstheme="minorHAnsi"/>
          <w:b/>
          <w:bCs/>
          <w:color w:val="000000"/>
          <w:szCs w:val="24"/>
          <w:lang w:eastAsia="es-CL"/>
        </w:rPr>
        <w:t xml:space="preserve">: </w:t>
      </w:r>
      <w:r w:rsidR="00E716FD">
        <w:rPr>
          <w:rFonts w:asciiTheme="minorHAnsi" w:hAnsiTheme="minorHAnsi" w:cstheme="minorHAnsi"/>
          <w:b/>
          <w:bCs/>
          <w:color w:val="000000"/>
          <w:szCs w:val="24"/>
          <w:lang w:eastAsia="es-CL"/>
        </w:rPr>
        <w:t xml:space="preserve">Infecciones por Catéter, </w:t>
      </w:r>
      <w:r w:rsidR="00AF0457" w:rsidRPr="00AF0457">
        <w:rPr>
          <w:rFonts w:asciiTheme="minorHAnsi" w:hAnsiTheme="minorHAnsi" w:cstheme="minorHAnsi"/>
          <w:b/>
          <w:bCs/>
          <w:color w:val="000000"/>
          <w:szCs w:val="24"/>
          <w:highlight w:val="yellow"/>
          <w:lang w:eastAsia="es-CL"/>
        </w:rPr>
        <w:t>ESTA INFORMACIÓN SE SUPONE QUE EL PRESTADOR DEBE INFROMAR AL ADMINISTRADOR DEL CONVENIO Y COMISIÓN DERIVADORA, NO A SEREMI ¿DE DÓNDE SACAREMOS LA INFORMACIÓN?</w:t>
      </w:r>
    </w:p>
    <w:p w14:paraId="0C4942DB" w14:textId="77777777" w:rsidR="00830AD4" w:rsidRDefault="00830AD4" w:rsidP="00A329B9">
      <w:pPr>
        <w:jc w:val="both"/>
        <w:rPr>
          <w:rFonts w:asciiTheme="minorHAnsi" w:hAnsiTheme="minorHAnsi" w:cstheme="minorHAnsi"/>
          <w:b/>
          <w:bCs/>
          <w:color w:val="000000"/>
          <w:szCs w:val="24"/>
          <w:lang w:eastAsia="es-CL"/>
        </w:rPr>
      </w:pPr>
    </w:p>
    <w:p w14:paraId="6B6A4177" w14:textId="1B7647CF" w:rsidR="00830AD4" w:rsidRDefault="00830AD4" w:rsidP="00830AD4">
      <w:pPr>
        <w:jc w:val="both"/>
        <w:rPr>
          <w:rFonts w:asciiTheme="minorHAnsi" w:hAnsiTheme="minorHAnsi" w:cstheme="minorHAnsi"/>
          <w:b/>
          <w:bCs/>
          <w:color w:val="000000"/>
          <w:szCs w:val="24"/>
          <w:lang w:eastAsia="es-CL"/>
        </w:rPr>
      </w:pPr>
      <w:r>
        <w:rPr>
          <w:rFonts w:asciiTheme="minorHAnsi" w:hAnsiTheme="minorHAnsi" w:cstheme="minorHAnsi"/>
          <w:b/>
          <w:bCs/>
          <w:color w:val="000000"/>
          <w:szCs w:val="24"/>
          <w:lang w:eastAsia="es-CL"/>
        </w:rPr>
        <w:t>Reporte 11</w:t>
      </w:r>
      <w:r w:rsidRPr="00A329B9">
        <w:rPr>
          <w:rFonts w:asciiTheme="minorHAnsi" w:hAnsiTheme="minorHAnsi" w:cstheme="minorHAnsi"/>
          <w:b/>
          <w:bCs/>
          <w:color w:val="000000"/>
          <w:szCs w:val="24"/>
          <w:lang w:eastAsia="es-CL"/>
        </w:rPr>
        <w:t xml:space="preserve">: </w:t>
      </w:r>
      <w:r w:rsidR="00E716FD">
        <w:rPr>
          <w:rFonts w:asciiTheme="minorHAnsi" w:hAnsiTheme="minorHAnsi" w:cstheme="minorHAnsi"/>
          <w:b/>
          <w:bCs/>
          <w:color w:val="000000"/>
          <w:szCs w:val="24"/>
          <w:lang w:eastAsia="es-CL"/>
        </w:rPr>
        <w:t xml:space="preserve">Pacientes Hospitalizados, </w:t>
      </w:r>
      <w:r w:rsidR="00E716FD" w:rsidRPr="00E716FD">
        <w:rPr>
          <w:rFonts w:asciiTheme="minorHAnsi" w:hAnsiTheme="minorHAnsi" w:cstheme="minorHAnsi"/>
          <w:b/>
          <w:bCs/>
          <w:color w:val="000000"/>
          <w:szCs w:val="24"/>
          <w:highlight w:val="yellow"/>
          <w:lang w:eastAsia="es-CL"/>
        </w:rPr>
        <w:t>SOLAMENTE CONTAMOS CON INFORMACIÓN ENTREGADA POR LEY DE URGENCIA, POR LO FALTARÍA LA INFORMACIÓN DE LOS PÚBLICOS.</w:t>
      </w:r>
    </w:p>
    <w:p w14:paraId="39AE24F1" w14:textId="77777777" w:rsidR="00830AD4" w:rsidRDefault="00830AD4" w:rsidP="00830AD4">
      <w:pPr>
        <w:jc w:val="both"/>
        <w:rPr>
          <w:rFonts w:asciiTheme="minorHAnsi" w:hAnsiTheme="minorHAnsi" w:cstheme="minorHAnsi"/>
          <w:b/>
          <w:bCs/>
          <w:color w:val="000000"/>
          <w:szCs w:val="24"/>
          <w:lang w:eastAsia="es-CL"/>
        </w:rPr>
      </w:pPr>
    </w:p>
    <w:p w14:paraId="25F541F0" w14:textId="13F8B15E" w:rsidR="00830AD4" w:rsidRDefault="00830AD4" w:rsidP="00830AD4">
      <w:pPr>
        <w:jc w:val="both"/>
        <w:rPr>
          <w:rFonts w:asciiTheme="minorHAnsi" w:hAnsiTheme="minorHAnsi" w:cstheme="minorHAnsi"/>
          <w:b/>
          <w:bCs/>
          <w:color w:val="000000"/>
          <w:szCs w:val="24"/>
          <w:lang w:eastAsia="es-CL"/>
        </w:rPr>
      </w:pPr>
      <w:r>
        <w:rPr>
          <w:rFonts w:asciiTheme="minorHAnsi" w:hAnsiTheme="minorHAnsi" w:cstheme="minorHAnsi"/>
          <w:b/>
          <w:bCs/>
          <w:color w:val="000000"/>
          <w:szCs w:val="24"/>
          <w:lang w:eastAsia="es-CL"/>
        </w:rPr>
        <w:t>Reporte 12</w:t>
      </w:r>
      <w:r w:rsidRPr="00A329B9">
        <w:rPr>
          <w:rFonts w:asciiTheme="minorHAnsi" w:hAnsiTheme="minorHAnsi" w:cstheme="minorHAnsi"/>
          <w:b/>
          <w:bCs/>
          <w:color w:val="000000"/>
          <w:szCs w:val="24"/>
          <w:lang w:eastAsia="es-CL"/>
        </w:rPr>
        <w:t xml:space="preserve">: </w:t>
      </w:r>
      <w:r w:rsidR="00E716FD">
        <w:rPr>
          <w:rFonts w:asciiTheme="minorHAnsi" w:hAnsiTheme="minorHAnsi" w:cstheme="minorHAnsi"/>
          <w:b/>
          <w:bCs/>
          <w:color w:val="000000"/>
          <w:szCs w:val="24"/>
          <w:lang w:eastAsia="es-CL"/>
        </w:rPr>
        <w:t xml:space="preserve">Reclamos a Centros de Diálisis Públicos y Privados, </w:t>
      </w:r>
      <w:r w:rsidR="00E716FD" w:rsidRPr="00AF0457">
        <w:rPr>
          <w:rFonts w:asciiTheme="minorHAnsi" w:hAnsiTheme="minorHAnsi" w:cstheme="minorHAnsi"/>
          <w:b/>
          <w:bCs/>
          <w:color w:val="000000"/>
          <w:szCs w:val="24"/>
          <w:highlight w:val="yellow"/>
          <w:lang w:eastAsia="es-CL"/>
        </w:rPr>
        <w:t>BASE RECLAMOS</w:t>
      </w:r>
      <w:r w:rsidR="00AF0457" w:rsidRPr="00AF0457">
        <w:rPr>
          <w:rFonts w:asciiTheme="minorHAnsi" w:hAnsiTheme="minorHAnsi" w:cstheme="minorHAnsi"/>
          <w:b/>
          <w:bCs/>
          <w:color w:val="000000"/>
          <w:szCs w:val="24"/>
          <w:highlight w:val="yellow"/>
          <w:lang w:eastAsia="es-CL"/>
        </w:rPr>
        <w:t xml:space="preserve"> O BACK?</w:t>
      </w:r>
    </w:p>
    <w:p w14:paraId="68CBF8A8" w14:textId="77777777" w:rsidR="00830AD4" w:rsidRDefault="00830AD4" w:rsidP="00830AD4">
      <w:pPr>
        <w:jc w:val="both"/>
        <w:rPr>
          <w:rFonts w:asciiTheme="minorHAnsi" w:hAnsiTheme="minorHAnsi" w:cstheme="minorHAnsi"/>
          <w:b/>
          <w:bCs/>
          <w:color w:val="000000"/>
          <w:szCs w:val="24"/>
          <w:lang w:eastAsia="es-CL"/>
        </w:rPr>
      </w:pPr>
    </w:p>
    <w:p w14:paraId="71967A29" w14:textId="097016A5" w:rsidR="00830AD4" w:rsidRDefault="00E716FD" w:rsidP="00A329B9">
      <w:pPr>
        <w:jc w:val="both"/>
        <w:rPr>
          <w:rFonts w:asciiTheme="minorHAnsi" w:hAnsiTheme="minorHAnsi" w:cstheme="minorHAnsi"/>
          <w:b/>
          <w:bCs/>
          <w:color w:val="FF0000"/>
          <w:szCs w:val="24"/>
          <w:lang w:eastAsia="es-CL"/>
        </w:rPr>
      </w:pPr>
      <w:r>
        <w:rPr>
          <w:rFonts w:asciiTheme="minorHAnsi" w:hAnsiTheme="minorHAnsi" w:cstheme="minorHAnsi"/>
          <w:b/>
          <w:bCs/>
          <w:color w:val="FF0000"/>
          <w:szCs w:val="24"/>
          <w:lang w:eastAsia="es-CL"/>
        </w:rPr>
        <w:t>Reportes 8 – 9, son los agregados en el último cálculo de indicadores.</w:t>
      </w:r>
    </w:p>
    <w:p w14:paraId="5BE7CA63" w14:textId="1BF65E21" w:rsidR="00E716FD" w:rsidRDefault="00E716FD" w:rsidP="00A329B9">
      <w:pPr>
        <w:jc w:val="both"/>
        <w:rPr>
          <w:rFonts w:asciiTheme="minorHAnsi" w:hAnsiTheme="minorHAnsi" w:cstheme="minorHAnsi"/>
          <w:b/>
          <w:bCs/>
          <w:color w:val="FF0000"/>
          <w:szCs w:val="24"/>
          <w:lang w:eastAsia="es-CL"/>
        </w:rPr>
      </w:pPr>
      <w:r>
        <w:rPr>
          <w:rFonts w:asciiTheme="minorHAnsi" w:hAnsiTheme="minorHAnsi" w:cstheme="minorHAnsi"/>
          <w:b/>
          <w:bCs/>
          <w:color w:val="FF0000"/>
          <w:szCs w:val="24"/>
          <w:lang w:eastAsia="es-CL"/>
        </w:rPr>
        <w:t>Reportes 10-11-12</w:t>
      </w:r>
      <w:r w:rsidR="009F24D7">
        <w:rPr>
          <w:rFonts w:asciiTheme="minorHAnsi" w:hAnsiTheme="minorHAnsi" w:cstheme="minorHAnsi"/>
          <w:b/>
          <w:bCs/>
          <w:color w:val="FF0000"/>
          <w:szCs w:val="24"/>
          <w:lang w:eastAsia="es-CL"/>
        </w:rPr>
        <w:t xml:space="preserve">, son los solicitados por Dra. Bahamondes </w:t>
      </w:r>
      <w:r w:rsidR="00F12EE2">
        <w:rPr>
          <w:rFonts w:asciiTheme="minorHAnsi" w:hAnsiTheme="minorHAnsi" w:cstheme="minorHAnsi"/>
          <w:b/>
          <w:bCs/>
          <w:color w:val="FF0000"/>
          <w:szCs w:val="24"/>
          <w:lang w:eastAsia="es-CL"/>
        </w:rPr>
        <w:t>en</w:t>
      </w:r>
      <w:r>
        <w:rPr>
          <w:rFonts w:asciiTheme="minorHAnsi" w:hAnsiTheme="minorHAnsi" w:cstheme="minorHAnsi"/>
          <w:b/>
          <w:bCs/>
          <w:color w:val="FF0000"/>
          <w:szCs w:val="24"/>
          <w:lang w:eastAsia="es-CL"/>
        </w:rPr>
        <w:t xml:space="preserve"> reunión del 09-02-2017.</w:t>
      </w:r>
    </w:p>
    <w:p w14:paraId="16CE4462" w14:textId="570795BF" w:rsidR="00E716FD" w:rsidRPr="00E716FD" w:rsidRDefault="00E716FD" w:rsidP="00A329B9">
      <w:pPr>
        <w:jc w:val="both"/>
        <w:rPr>
          <w:rFonts w:asciiTheme="minorHAnsi" w:hAnsiTheme="minorHAnsi" w:cstheme="minorHAnsi"/>
          <w:b/>
          <w:bCs/>
          <w:color w:val="FF0000"/>
          <w:szCs w:val="24"/>
          <w:lang w:eastAsia="es-CL"/>
        </w:rPr>
      </w:pPr>
      <w:r w:rsidRPr="00B55044">
        <w:rPr>
          <w:rFonts w:asciiTheme="minorHAnsi" w:hAnsiTheme="minorHAnsi" w:cstheme="minorHAnsi"/>
          <w:b/>
          <w:bCs/>
          <w:color w:val="FF0000"/>
          <w:szCs w:val="24"/>
          <w:highlight w:val="yellow"/>
          <w:lang w:eastAsia="es-CL"/>
        </w:rPr>
        <w:t xml:space="preserve">EN LOS 5 INDICADORES HAY QUE REALIZAR DEFINICIONES, TAL COMO EN LOS YA </w:t>
      </w:r>
      <w:r w:rsidR="00AF0457" w:rsidRPr="00B55044">
        <w:rPr>
          <w:rFonts w:asciiTheme="minorHAnsi" w:hAnsiTheme="minorHAnsi" w:cstheme="minorHAnsi"/>
          <w:b/>
          <w:bCs/>
          <w:color w:val="FF0000"/>
          <w:szCs w:val="24"/>
          <w:highlight w:val="yellow"/>
          <w:lang w:eastAsia="es-CL"/>
        </w:rPr>
        <w:t>PRECISADOS</w:t>
      </w:r>
      <w:r>
        <w:rPr>
          <w:rFonts w:asciiTheme="minorHAnsi" w:hAnsiTheme="minorHAnsi" w:cstheme="minorHAnsi"/>
          <w:b/>
          <w:bCs/>
          <w:color w:val="FF0000"/>
          <w:szCs w:val="24"/>
          <w:lang w:eastAsia="es-CL"/>
        </w:rPr>
        <w:t>.</w:t>
      </w:r>
    </w:p>
    <w:p w14:paraId="49AA025A" w14:textId="77777777" w:rsidR="00A329B9" w:rsidRDefault="00A329B9" w:rsidP="00A329B9">
      <w:pPr>
        <w:jc w:val="both"/>
        <w:rPr>
          <w:rFonts w:asciiTheme="minorHAnsi" w:hAnsiTheme="minorHAnsi" w:cstheme="minorHAnsi"/>
          <w:b/>
          <w:bCs/>
          <w:color w:val="000000"/>
          <w:szCs w:val="24"/>
          <w:lang w:eastAsia="es-CL"/>
        </w:rPr>
      </w:pPr>
    </w:p>
    <w:p w14:paraId="4A5EB9FD" w14:textId="77777777" w:rsidR="00A329B9" w:rsidRDefault="00A329B9" w:rsidP="006572D3">
      <w:pPr>
        <w:jc w:val="both"/>
        <w:rPr>
          <w:rFonts w:asciiTheme="minorHAnsi" w:hAnsiTheme="minorHAnsi"/>
          <w:b/>
          <w:sz w:val="22"/>
          <w:szCs w:val="22"/>
        </w:rPr>
      </w:pPr>
    </w:p>
    <w:sectPr w:rsidR="00A329B9" w:rsidSect="0055559D">
      <w:headerReference w:type="even" r:id="rId46"/>
      <w:headerReference w:type="default" r:id="rId47"/>
      <w:footerReference w:type="even" r:id="rId48"/>
      <w:footerReference w:type="default" r:id="rId49"/>
      <w:headerReference w:type="first" r:id="rId50"/>
      <w:footerReference w:type="first" r:id="rId51"/>
      <w:type w:val="continuous"/>
      <w:pgSz w:w="12240" w:h="15840" w:code="1"/>
      <w:pgMar w:top="598" w:right="1296" w:bottom="1008" w:left="12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738EE" w14:textId="77777777" w:rsidR="00C86E1D" w:rsidRDefault="00C86E1D">
      <w:r>
        <w:separator/>
      </w:r>
    </w:p>
  </w:endnote>
  <w:endnote w:type="continuationSeparator" w:id="0">
    <w:p w14:paraId="7D794999" w14:textId="77777777" w:rsidR="00C86E1D" w:rsidRDefault="00C86E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5181E" w14:textId="77777777" w:rsidR="0017410C" w:rsidRDefault="001741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173094"/>
      <w:docPartObj>
        <w:docPartGallery w:val="Page Numbers (Bottom of Page)"/>
        <w:docPartUnique/>
      </w:docPartObj>
    </w:sdtPr>
    <w:sdtEndPr>
      <w:rPr>
        <w:sz w:val="18"/>
        <w:szCs w:val="18"/>
      </w:rPr>
    </w:sdtEndPr>
    <w:sdtContent>
      <w:p w14:paraId="4B36EB6C" w14:textId="77777777" w:rsidR="00C11A07" w:rsidRPr="003102E2" w:rsidRDefault="00C11A07">
        <w:pPr>
          <w:pStyle w:val="Piedepgina"/>
          <w:jc w:val="right"/>
          <w:rPr>
            <w:sz w:val="18"/>
            <w:szCs w:val="18"/>
          </w:rPr>
        </w:pPr>
        <w:r w:rsidRPr="003102E2">
          <w:rPr>
            <w:sz w:val="18"/>
            <w:szCs w:val="18"/>
          </w:rPr>
          <w:fldChar w:fldCharType="begin"/>
        </w:r>
        <w:r w:rsidRPr="003102E2">
          <w:rPr>
            <w:sz w:val="18"/>
            <w:szCs w:val="18"/>
          </w:rPr>
          <w:instrText>PAGE   \* MERGEFORMAT</w:instrText>
        </w:r>
        <w:r w:rsidRPr="003102E2">
          <w:rPr>
            <w:sz w:val="18"/>
            <w:szCs w:val="18"/>
          </w:rPr>
          <w:fldChar w:fldCharType="separate"/>
        </w:r>
        <w:r w:rsidR="0040089A" w:rsidRPr="0040089A">
          <w:rPr>
            <w:noProof/>
            <w:sz w:val="18"/>
            <w:szCs w:val="18"/>
            <w:lang w:val="es-ES"/>
          </w:rPr>
          <w:t>1</w:t>
        </w:r>
        <w:r w:rsidRPr="003102E2">
          <w:rPr>
            <w:sz w:val="18"/>
            <w:szCs w:val="18"/>
          </w:rPr>
          <w:fldChar w:fldCharType="end"/>
        </w:r>
      </w:p>
    </w:sdtContent>
  </w:sdt>
  <w:p w14:paraId="14F26860" w14:textId="77777777" w:rsidR="00C11A07" w:rsidRDefault="00C11A07">
    <w:pPr>
      <w:pStyle w:val="Piedepgina"/>
    </w:pPr>
  </w:p>
  <w:p w14:paraId="5FCCAC30" w14:textId="77777777" w:rsidR="00C11A07" w:rsidRDefault="00C11A0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585FC" w14:textId="77777777" w:rsidR="0017410C" w:rsidRDefault="001741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7E542" w14:textId="77777777" w:rsidR="00C86E1D" w:rsidRDefault="00C86E1D">
      <w:r>
        <w:separator/>
      </w:r>
    </w:p>
  </w:footnote>
  <w:footnote w:type="continuationSeparator" w:id="0">
    <w:p w14:paraId="1DCF0FA9" w14:textId="77777777" w:rsidR="00C86E1D" w:rsidRDefault="00C86E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2BCA5" w14:textId="77777777" w:rsidR="0017410C" w:rsidRDefault="0017410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98" w:type="dxa"/>
      <w:tblBorders>
        <w:bottom w:val="single" w:sz="6" w:space="0" w:color="auto"/>
      </w:tblBorders>
      <w:tblLayout w:type="fixed"/>
      <w:tblLook w:val="0000" w:firstRow="0" w:lastRow="0" w:firstColumn="0" w:lastColumn="0" w:noHBand="0" w:noVBand="0"/>
    </w:tblPr>
    <w:tblGrid>
      <w:gridCol w:w="3227"/>
      <w:gridCol w:w="6871"/>
    </w:tblGrid>
    <w:tr w:rsidR="00C11A07" w:rsidRPr="00281B50" w14:paraId="32493CF7" w14:textId="77777777" w:rsidTr="00860B1F">
      <w:trPr>
        <w:cantSplit/>
        <w:trHeight w:val="1129"/>
      </w:trPr>
      <w:tc>
        <w:tcPr>
          <w:tcW w:w="3227" w:type="dxa"/>
        </w:tcPr>
        <w:p w14:paraId="590938BC" w14:textId="39FB5300" w:rsidR="00C11A07" w:rsidRDefault="00C86E1D" w:rsidP="005C4BDA">
          <w:pPr>
            <w:rPr>
              <w:rFonts w:ascii="Arial Black" w:hAnsi="Arial Black"/>
            </w:rPr>
          </w:pPr>
          <w:sdt>
            <w:sdtPr>
              <w:rPr>
                <w:rFonts w:ascii="Arial Black" w:hAnsi="Arial Black"/>
              </w:rPr>
              <w:id w:val="1523978545"/>
              <w:docPartObj>
                <w:docPartGallery w:val="Watermarks"/>
                <w:docPartUnique/>
              </w:docPartObj>
            </w:sdtPr>
            <w:sdtEndPr/>
            <w:sdtContent>
              <w:r>
                <w:rPr>
                  <w:rFonts w:ascii="Arial Black" w:hAnsi="Arial Black"/>
                </w:rPr>
                <w:pict w14:anchorId="5D01E5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r w:rsidR="00C11A07">
            <w:rPr>
              <w:rFonts w:ascii="Arial Black" w:hAnsi="Arial Black"/>
              <w:noProof/>
              <w:lang w:eastAsia="es-CL"/>
            </w:rPr>
            <w:drawing>
              <wp:inline distT="0" distB="0" distL="0" distR="0" wp14:anchorId="59125CC8" wp14:editId="307E48B0">
                <wp:extent cx="876300" cy="704850"/>
                <wp:effectExtent l="1905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76300" cy="704850"/>
                        </a:xfrm>
                        <a:prstGeom prst="rect">
                          <a:avLst/>
                        </a:prstGeom>
                        <a:noFill/>
                        <a:ln w="9525">
                          <a:noFill/>
                          <a:miter lim="800000"/>
                          <a:headEnd/>
                          <a:tailEnd/>
                        </a:ln>
                      </pic:spPr>
                    </pic:pic>
                  </a:graphicData>
                </a:graphic>
              </wp:inline>
            </w:drawing>
          </w:r>
        </w:p>
      </w:tc>
      <w:tc>
        <w:tcPr>
          <w:tcW w:w="6871" w:type="dxa"/>
        </w:tcPr>
        <w:p w14:paraId="51D27C8E" w14:textId="77777777" w:rsidR="00C11A07" w:rsidRPr="00895DB1" w:rsidRDefault="00C11A07" w:rsidP="00587E36">
          <w:pPr>
            <w:jc w:val="right"/>
            <w:rPr>
              <w:i/>
              <w:sz w:val="32"/>
              <w:szCs w:val="32"/>
              <w:lang w:val="es-ES"/>
            </w:rPr>
          </w:pPr>
          <w:r>
            <w:rPr>
              <w:b/>
              <w:i/>
              <w:sz w:val="32"/>
              <w:szCs w:val="32"/>
              <w:lang w:val="es-ES"/>
            </w:rPr>
            <w:br/>
          </w:r>
          <w:r>
            <w:rPr>
              <w:b/>
              <w:i/>
              <w:sz w:val="32"/>
              <w:szCs w:val="32"/>
            </w:rPr>
            <w:t>Levantamiento de Procesos</w:t>
          </w:r>
          <w:r w:rsidRPr="00895DB1">
            <w:rPr>
              <w:i/>
              <w:sz w:val="32"/>
              <w:szCs w:val="32"/>
              <w:lang w:val="es-ES"/>
            </w:rPr>
            <w:t xml:space="preserve"> </w:t>
          </w:r>
        </w:p>
        <w:p w14:paraId="130141E2" w14:textId="77777777" w:rsidR="00C11A07" w:rsidRPr="00281B50" w:rsidRDefault="00C11A07" w:rsidP="00E9290D">
          <w:pPr>
            <w:jc w:val="right"/>
            <w:rPr>
              <w:i/>
              <w:sz w:val="16"/>
              <w:lang w:val="es-ES"/>
            </w:rPr>
          </w:pPr>
        </w:p>
      </w:tc>
    </w:tr>
  </w:tbl>
  <w:p w14:paraId="3EB49C9B" w14:textId="77777777" w:rsidR="00C11A07" w:rsidRPr="000C69D2" w:rsidRDefault="00C11A07" w:rsidP="00815C49">
    <w:pPr>
      <w:pStyle w:val="Encabezado"/>
    </w:pPr>
  </w:p>
  <w:p w14:paraId="0168D86C" w14:textId="77777777" w:rsidR="00C11A07" w:rsidRDefault="00C11A0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C57F0" w14:textId="77777777" w:rsidR="0017410C" w:rsidRDefault="0017410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27CC"/>
    <w:multiLevelType w:val="hybridMultilevel"/>
    <w:tmpl w:val="DC08A39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84157CE"/>
    <w:multiLevelType w:val="hybridMultilevel"/>
    <w:tmpl w:val="BEB81EA0"/>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2">
    <w:nsid w:val="08A839EE"/>
    <w:multiLevelType w:val="hybridMultilevel"/>
    <w:tmpl w:val="9664F122"/>
    <w:lvl w:ilvl="0" w:tplc="34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BF55516"/>
    <w:multiLevelType w:val="hybridMultilevel"/>
    <w:tmpl w:val="C9A8B61A"/>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
    <w:nsid w:val="12644474"/>
    <w:multiLevelType w:val="multilevel"/>
    <w:tmpl w:val="04440C92"/>
    <w:lvl w:ilvl="0">
      <w:start w:val="1"/>
      <w:numFmt w:val="decimal"/>
      <w:lvlText w:val="%1."/>
      <w:lvlJc w:val="left"/>
      <w:pPr>
        <w:ind w:left="720" w:hanging="360"/>
      </w:pPr>
      <w:rPr>
        <w:rFonts w:hint="default"/>
        <w:b/>
        <w:u w:val="none"/>
      </w:rPr>
    </w:lvl>
    <w:lvl w:ilvl="1">
      <w:start w:val="1"/>
      <w:numFmt w:val="decimal"/>
      <w:isLgl/>
      <w:lvlText w:val="%1.%2"/>
      <w:lvlJc w:val="left"/>
      <w:pPr>
        <w:ind w:left="1130" w:hanging="360"/>
      </w:pPr>
      <w:rPr>
        <w:rFonts w:hint="default"/>
      </w:rPr>
    </w:lvl>
    <w:lvl w:ilvl="2">
      <w:start w:val="1"/>
      <w:numFmt w:val="decimal"/>
      <w:isLgl/>
      <w:lvlText w:val="%1.%2.%3"/>
      <w:lvlJc w:val="left"/>
      <w:pPr>
        <w:ind w:left="1900" w:hanging="720"/>
      </w:pPr>
      <w:rPr>
        <w:rFonts w:hint="default"/>
      </w:rPr>
    </w:lvl>
    <w:lvl w:ilvl="3">
      <w:start w:val="1"/>
      <w:numFmt w:val="decimal"/>
      <w:isLgl/>
      <w:lvlText w:val="%1.%2.%3.%4"/>
      <w:lvlJc w:val="left"/>
      <w:pPr>
        <w:ind w:left="231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080" w:hanging="1440"/>
      </w:pPr>
      <w:rPr>
        <w:rFonts w:hint="default"/>
      </w:rPr>
    </w:lvl>
  </w:abstractNum>
  <w:abstractNum w:abstractNumId="5">
    <w:nsid w:val="1EF95ECA"/>
    <w:multiLevelType w:val="hybridMultilevel"/>
    <w:tmpl w:val="4BC65F72"/>
    <w:lvl w:ilvl="0" w:tplc="340A000B">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24494F02"/>
    <w:multiLevelType w:val="hybridMultilevel"/>
    <w:tmpl w:val="CF3E0414"/>
    <w:lvl w:ilvl="0" w:tplc="34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27EC3E64"/>
    <w:multiLevelType w:val="hybridMultilevel"/>
    <w:tmpl w:val="C3A05DE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2B62787A"/>
    <w:multiLevelType w:val="hybridMultilevel"/>
    <w:tmpl w:val="7CFE875A"/>
    <w:lvl w:ilvl="0" w:tplc="340A0001">
      <w:start w:val="1"/>
      <w:numFmt w:val="bullet"/>
      <w:lvlText w:val=""/>
      <w:lvlJc w:val="left"/>
      <w:pPr>
        <w:ind w:left="770" w:hanging="360"/>
      </w:pPr>
      <w:rPr>
        <w:rFonts w:ascii="Symbol" w:hAnsi="Symbol" w:hint="default"/>
      </w:rPr>
    </w:lvl>
    <w:lvl w:ilvl="1" w:tplc="340A0003" w:tentative="1">
      <w:start w:val="1"/>
      <w:numFmt w:val="bullet"/>
      <w:lvlText w:val="o"/>
      <w:lvlJc w:val="left"/>
      <w:pPr>
        <w:ind w:left="1490" w:hanging="360"/>
      </w:pPr>
      <w:rPr>
        <w:rFonts w:ascii="Courier New" w:hAnsi="Courier New" w:cs="Courier New" w:hint="default"/>
      </w:rPr>
    </w:lvl>
    <w:lvl w:ilvl="2" w:tplc="340A0005" w:tentative="1">
      <w:start w:val="1"/>
      <w:numFmt w:val="bullet"/>
      <w:lvlText w:val=""/>
      <w:lvlJc w:val="left"/>
      <w:pPr>
        <w:ind w:left="2210" w:hanging="360"/>
      </w:pPr>
      <w:rPr>
        <w:rFonts w:ascii="Wingdings" w:hAnsi="Wingdings" w:hint="default"/>
      </w:rPr>
    </w:lvl>
    <w:lvl w:ilvl="3" w:tplc="340A0001" w:tentative="1">
      <w:start w:val="1"/>
      <w:numFmt w:val="bullet"/>
      <w:lvlText w:val=""/>
      <w:lvlJc w:val="left"/>
      <w:pPr>
        <w:ind w:left="2930" w:hanging="360"/>
      </w:pPr>
      <w:rPr>
        <w:rFonts w:ascii="Symbol" w:hAnsi="Symbol" w:hint="default"/>
      </w:rPr>
    </w:lvl>
    <w:lvl w:ilvl="4" w:tplc="340A0003" w:tentative="1">
      <w:start w:val="1"/>
      <w:numFmt w:val="bullet"/>
      <w:lvlText w:val="o"/>
      <w:lvlJc w:val="left"/>
      <w:pPr>
        <w:ind w:left="3650" w:hanging="360"/>
      </w:pPr>
      <w:rPr>
        <w:rFonts w:ascii="Courier New" w:hAnsi="Courier New" w:cs="Courier New" w:hint="default"/>
      </w:rPr>
    </w:lvl>
    <w:lvl w:ilvl="5" w:tplc="340A0005" w:tentative="1">
      <w:start w:val="1"/>
      <w:numFmt w:val="bullet"/>
      <w:lvlText w:val=""/>
      <w:lvlJc w:val="left"/>
      <w:pPr>
        <w:ind w:left="4370" w:hanging="360"/>
      </w:pPr>
      <w:rPr>
        <w:rFonts w:ascii="Wingdings" w:hAnsi="Wingdings" w:hint="default"/>
      </w:rPr>
    </w:lvl>
    <w:lvl w:ilvl="6" w:tplc="340A0001" w:tentative="1">
      <w:start w:val="1"/>
      <w:numFmt w:val="bullet"/>
      <w:lvlText w:val=""/>
      <w:lvlJc w:val="left"/>
      <w:pPr>
        <w:ind w:left="5090" w:hanging="360"/>
      </w:pPr>
      <w:rPr>
        <w:rFonts w:ascii="Symbol" w:hAnsi="Symbol" w:hint="default"/>
      </w:rPr>
    </w:lvl>
    <w:lvl w:ilvl="7" w:tplc="340A0003" w:tentative="1">
      <w:start w:val="1"/>
      <w:numFmt w:val="bullet"/>
      <w:lvlText w:val="o"/>
      <w:lvlJc w:val="left"/>
      <w:pPr>
        <w:ind w:left="5810" w:hanging="360"/>
      </w:pPr>
      <w:rPr>
        <w:rFonts w:ascii="Courier New" w:hAnsi="Courier New" w:cs="Courier New" w:hint="default"/>
      </w:rPr>
    </w:lvl>
    <w:lvl w:ilvl="8" w:tplc="340A0005" w:tentative="1">
      <w:start w:val="1"/>
      <w:numFmt w:val="bullet"/>
      <w:lvlText w:val=""/>
      <w:lvlJc w:val="left"/>
      <w:pPr>
        <w:ind w:left="6530" w:hanging="360"/>
      </w:pPr>
      <w:rPr>
        <w:rFonts w:ascii="Wingdings" w:hAnsi="Wingdings" w:hint="default"/>
      </w:rPr>
    </w:lvl>
  </w:abstractNum>
  <w:abstractNum w:abstractNumId="9">
    <w:nsid w:val="2C3C3C23"/>
    <w:multiLevelType w:val="hybridMultilevel"/>
    <w:tmpl w:val="9CFCE67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2D026E00"/>
    <w:multiLevelType w:val="hybridMultilevel"/>
    <w:tmpl w:val="751C34F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DC06D48"/>
    <w:multiLevelType w:val="hybridMultilevel"/>
    <w:tmpl w:val="FE6C17DA"/>
    <w:lvl w:ilvl="0" w:tplc="D4AA122E">
      <w:numFmt w:val="bullet"/>
      <w:lvlText w:val="•"/>
      <w:lvlJc w:val="left"/>
      <w:pPr>
        <w:ind w:left="1080" w:hanging="720"/>
      </w:pPr>
      <w:rPr>
        <w:rFonts w:ascii="Calibri" w:eastAsia="Times New Roman" w:hAnsi="Calibri" w:cs="Times New Roman" w:hint="default"/>
      </w:rPr>
    </w:lvl>
    <w:lvl w:ilvl="1" w:tplc="88CC7878">
      <w:numFmt w:val="bullet"/>
      <w:lvlText w:val=""/>
      <w:lvlJc w:val="left"/>
      <w:pPr>
        <w:ind w:left="1440" w:hanging="360"/>
      </w:pPr>
      <w:rPr>
        <w:rFonts w:ascii="Symbol" w:eastAsia="Times New Roman" w:hAnsi="Symbol"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3224C6F"/>
    <w:multiLevelType w:val="hybridMultilevel"/>
    <w:tmpl w:val="ECB0C0C8"/>
    <w:lvl w:ilvl="0" w:tplc="340A000B">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3">
    <w:nsid w:val="366465CB"/>
    <w:multiLevelType w:val="hybridMultilevel"/>
    <w:tmpl w:val="DA6E684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8AA15A4"/>
    <w:multiLevelType w:val="hybridMultilevel"/>
    <w:tmpl w:val="CBD42F9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D243D11"/>
    <w:multiLevelType w:val="hybridMultilevel"/>
    <w:tmpl w:val="BD5AA72C"/>
    <w:lvl w:ilvl="0" w:tplc="340A000F">
      <w:start w:val="1"/>
      <w:numFmt w:val="decimal"/>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F375435"/>
    <w:multiLevelType w:val="hybridMultilevel"/>
    <w:tmpl w:val="6FEC34FA"/>
    <w:lvl w:ilvl="0" w:tplc="340A000F">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402168ED"/>
    <w:multiLevelType w:val="hybridMultilevel"/>
    <w:tmpl w:val="C24C6D14"/>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18">
    <w:nsid w:val="40610EBD"/>
    <w:multiLevelType w:val="hybridMultilevel"/>
    <w:tmpl w:val="22A6B25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9">
    <w:nsid w:val="406C2AD4"/>
    <w:multiLevelType w:val="hybridMultilevel"/>
    <w:tmpl w:val="7FC65BA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6073D43"/>
    <w:multiLevelType w:val="hybridMultilevel"/>
    <w:tmpl w:val="CF766D8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1">
    <w:nsid w:val="46E91940"/>
    <w:multiLevelType w:val="hybridMultilevel"/>
    <w:tmpl w:val="E362EB82"/>
    <w:lvl w:ilvl="0" w:tplc="340A000B">
      <w:start w:val="1"/>
      <w:numFmt w:val="bullet"/>
      <w:lvlText w:val=""/>
      <w:lvlJc w:val="left"/>
      <w:pPr>
        <w:ind w:left="1080" w:hanging="360"/>
      </w:pPr>
      <w:rPr>
        <w:rFonts w:ascii="Wingdings" w:hAnsi="Wingdings"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2">
    <w:nsid w:val="46EB7469"/>
    <w:multiLevelType w:val="hybridMultilevel"/>
    <w:tmpl w:val="659A61CC"/>
    <w:lvl w:ilvl="0" w:tplc="D4AA122E">
      <w:numFmt w:val="bullet"/>
      <w:lvlText w:val="•"/>
      <w:lvlJc w:val="left"/>
      <w:pPr>
        <w:ind w:left="1080" w:hanging="72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A166493"/>
    <w:multiLevelType w:val="hybridMultilevel"/>
    <w:tmpl w:val="6E6A78D2"/>
    <w:lvl w:ilvl="0" w:tplc="A8844A00">
      <w:start w:val="8"/>
      <w:numFmt w:val="bullet"/>
      <w:lvlText w:val="-"/>
      <w:lvlJc w:val="left"/>
      <w:pPr>
        <w:ind w:left="1429" w:hanging="360"/>
      </w:pPr>
      <w:rPr>
        <w:rFonts w:ascii="Calibri" w:eastAsia="Times New Roman" w:hAnsi="Calibri" w:cs="Aria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24">
    <w:nsid w:val="4FD60C16"/>
    <w:multiLevelType w:val="hybridMultilevel"/>
    <w:tmpl w:val="A8F08C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0842844"/>
    <w:multiLevelType w:val="hybridMultilevel"/>
    <w:tmpl w:val="F286A6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1E04F3E"/>
    <w:multiLevelType w:val="multilevel"/>
    <w:tmpl w:val="04440C92"/>
    <w:lvl w:ilvl="0">
      <w:start w:val="1"/>
      <w:numFmt w:val="decimal"/>
      <w:lvlText w:val="%1."/>
      <w:lvlJc w:val="left"/>
      <w:pPr>
        <w:ind w:left="720" w:hanging="360"/>
      </w:pPr>
      <w:rPr>
        <w:rFonts w:hint="default"/>
        <w:b/>
        <w:u w:val="none"/>
      </w:rPr>
    </w:lvl>
    <w:lvl w:ilvl="1">
      <w:start w:val="1"/>
      <w:numFmt w:val="decimal"/>
      <w:isLgl/>
      <w:lvlText w:val="%1.%2"/>
      <w:lvlJc w:val="left"/>
      <w:pPr>
        <w:ind w:left="1130" w:hanging="360"/>
      </w:pPr>
      <w:rPr>
        <w:rFonts w:hint="default"/>
      </w:rPr>
    </w:lvl>
    <w:lvl w:ilvl="2">
      <w:start w:val="1"/>
      <w:numFmt w:val="decimal"/>
      <w:isLgl/>
      <w:lvlText w:val="%1.%2.%3"/>
      <w:lvlJc w:val="left"/>
      <w:pPr>
        <w:ind w:left="1900" w:hanging="720"/>
      </w:pPr>
      <w:rPr>
        <w:rFonts w:hint="default"/>
      </w:rPr>
    </w:lvl>
    <w:lvl w:ilvl="3">
      <w:start w:val="1"/>
      <w:numFmt w:val="decimal"/>
      <w:isLgl/>
      <w:lvlText w:val="%1.%2.%3.%4"/>
      <w:lvlJc w:val="left"/>
      <w:pPr>
        <w:ind w:left="231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080" w:hanging="1440"/>
      </w:pPr>
      <w:rPr>
        <w:rFonts w:hint="default"/>
      </w:rPr>
    </w:lvl>
  </w:abstractNum>
  <w:abstractNum w:abstractNumId="27">
    <w:nsid w:val="56763A53"/>
    <w:multiLevelType w:val="hybridMultilevel"/>
    <w:tmpl w:val="9A26372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8">
    <w:nsid w:val="5A387177"/>
    <w:multiLevelType w:val="hybridMultilevel"/>
    <w:tmpl w:val="3E8A80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A983477"/>
    <w:multiLevelType w:val="hybridMultilevel"/>
    <w:tmpl w:val="ECA29CEC"/>
    <w:lvl w:ilvl="0" w:tplc="34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nsid w:val="5C6B4870"/>
    <w:multiLevelType w:val="hybridMultilevel"/>
    <w:tmpl w:val="1D06EF74"/>
    <w:lvl w:ilvl="0" w:tplc="A8844A00">
      <w:start w:val="8"/>
      <w:numFmt w:val="bullet"/>
      <w:lvlText w:val="-"/>
      <w:lvlJc w:val="left"/>
      <w:pPr>
        <w:ind w:left="720"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C7A74E5"/>
    <w:multiLevelType w:val="hybridMultilevel"/>
    <w:tmpl w:val="771CF038"/>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32">
    <w:nsid w:val="5D61135F"/>
    <w:multiLevelType w:val="hybridMultilevel"/>
    <w:tmpl w:val="B39280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61E1484B"/>
    <w:multiLevelType w:val="hybridMultilevel"/>
    <w:tmpl w:val="401838BC"/>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52A59A6"/>
    <w:multiLevelType w:val="hybridMultilevel"/>
    <w:tmpl w:val="1AEAFEF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BBF4442"/>
    <w:multiLevelType w:val="hybridMultilevel"/>
    <w:tmpl w:val="F73AF77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6C083263"/>
    <w:multiLevelType w:val="multilevel"/>
    <w:tmpl w:val="04440C92"/>
    <w:lvl w:ilvl="0">
      <w:start w:val="1"/>
      <w:numFmt w:val="decimal"/>
      <w:lvlText w:val="%1."/>
      <w:lvlJc w:val="left"/>
      <w:pPr>
        <w:ind w:left="720" w:hanging="360"/>
      </w:pPr>
      <w:rPr>
        <w:rFonts w:hint="default"/>
        <w:b/>
        <w:u w:val="none"/>
      </w:rPr>
    </w:lvl>
    <w:lvl w:ilvl="1">
      <w:start w:val="1"/>
      <w:numFmt w:val="decimal"/>
      <w:isLgl/>
      <w:lvlText w:val="%1.%2"/>
      <w:lvlJc w:val="left"/>
      <w:pPr>
        <w:ind w:left="1130" w:hanging="360"/>
      </w:pPr>
      <w:rPr>
        <w:rFonts w:hint="default"/>
      </w:rPr>
    </w:lvl>
    <w:lvl w:ilvl="2">
      <w:start w:val="1"/>
      <w:numFmt w:val="decimal"/>
      <w:isLgl/>
      <w:lvlText w:val="%1.%2.%3"/>
      <w:lvlJc w:val="left"/>
      <w:pPr>
        <w:ind w:left="1900" w:hanging="720"/>
      </w:pPr>
      <w:rPr>
        <w:rFonts w:hint="default"/>
      </w:rPr>
    </w:lvl>
    <w:lvl w:ilvl="3">
      <w:start w:val="1"/>
      <w:numFmt w:val="decimal"/>
      <w:isLgl/>
      <w:lvlText w:val="%1.%2.%3.%4"/>
      <w:lvlJc w:val="left"/>
      <w:pPr>
        <w:ind w:left="2310" w:hanging="720"/>
      </w:pPr>
      <w:rPr>
        <w:rFonts w:hint="default"/>
      </w:rPr>
    </w:lvl>
    <w:lvl w:ilvl="4">
      <w:start w:val="1"/>
      <w:numFmt w:val="decimal"/>
      <w:isLgl/>
      <w:lvlText w:val="%1.%2.%3.%4.%5"/>
      <w:lvlJc w:val="left"/>
      <w:pPr>
        <w:ind w:left="3080" w:hanging="108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4260" w:hanging="1440"/>
      </w:pPr>
      <w:rPr>
        <w:rFonts w:hint="default"/>
      </w:rPr>
    </w:lvl>
    <w:lvl w:ilvl="7">
      <w:start w:val="1"/>
      <w:numFmt w:val="decimal"/>
      <w:isLgl/>
      <w:lvlText w:val="%1.%2.%3.%4.%5.%6.%7.%8"/>
      <w:lvlJc w:val="left"/>
      <w:pPr>
        <w:ind w:left="4670" w:hanging="1440"/>
      </w:pPr>
      <w:rPr>
        <w:rFonts w:hint="default"/>
      </w:rPr>
    </w:lvl>
    <w:lvl w:ilvl="8">
      <w:start w:val="1"/>
      <w:numFmt w:val="decimal"/>
      <w:isLgl/>
      <w:lvlText w:val="%1.%2.%3.%4.%5.%6.%7.%8.%9"/>
      <w:lvlJc w:val="left"/>
      <w:pPr>
        <w:ind w:left="5080" w:hanging="1440"/>
      </w:pPr>
      <w:rPr>
        <w:rFonts w:hint="default"/>
      </w:rPr>
    </w:lvl>
  </w:abstractNum>
  <w:abstractNum w:abstractNumId="37">
    <w:nsid w:val="701474EB"/>
    <w:multiLevelType w:val="hybridMultilevel"/>
    <w:tmpl w:val="6EB6BDEA"/>
    <w:lvl w:ilvl="0" w:tplc="A8844A00">
      <w:start w:val="8"/>
      <w:numFmt w:val="bullet"/>
      <w:lvlText w:val="-"/>
      <w:lvlJc w:val="left"/>
      <w:pPr>
        <w:ind w:left="1866" w:hanging="360"/>
      </w:pPr>
      <w:rPr>
        <w:rFonts w:ascii="Calibri" w:eastAsia="Times New Roman" w:hAnsi="Calibri" w:cs="Arial" w:hint="default"/>
      </w:rPr>
    </w:lvl>
    <w:lvl w:ilvl="1" w:tplc="340A0003" w:tentative="1">
      <w:start w:val="1"/>
      <w:numFmt w:val="bullet"/>
      <w:lvlText w:val="o"/>
      <w:lvlJc w:val="left"/>
      <w:pPr>
        <w:ind w:left="2586" w:hanging="360"/>
      </w:pPr>
      <w:rPr>
        <w:rFonts w:ascii="Courier New" w:hAnsi="Courier New" w:cs="Courier New" w:hint="default"/>
      </w:rPr>
    </w:lvl>
    <w:lvl w:ilvl="2" w:tplc="340A0005" w:tentative="1">
      <w:start w:val="1"/>
      <w:numFmt w:val="bullet"/>
      <w:lvlText w:val=""/>
      <w:lvlJc w:val="left"/>
      <w:pPr>
        <w:ind w:left="3306" w:hanging="360"/>
      </w:pPr>
      <w:rPr>
        <w:rFonts w:ascii="Wingdings" w:hAnsi="Wingdings" w:hint="default"/>
      </w:rPr>
    </w:lvl>
    <w:lvl w:ilvl="3" w:tplc="340A0001" w:tentative="1">
      <w:start w:val="1"/>
      <w:numFmt w:val="bullet"/>
      <w:lvlText w:val=""/>
      <w:lvlJc w:val="left"/>
      <w:pPr>
        <w:ind w:left="4026" w:hanging="360"/>
      </w:pPr>
      <w:rPr>
        <w:rFonts w:ascii="Symbol" w:hAnsi="Symbol" w:hint="default"/>
      </w:rPr>
    </w:lvl>
    <w:lvl w:ilvl="4" w:tplc="340A0003" w:tentative="1">
      <w:start w:val="1"/>
      <w:numFmt w:val="bullet"/>
      <w:lvlText w:val="o"/>
      <w:lvlJc w:val="left"/>
      <w:pPr>
        <w:ind w:left="4746" w:hanging="360"/>
      </w:pPr>
      <w:rPr>
        <w:rFonts w:ascii="Courier New" w:hAnsi="Courier New" w:cs="Courier New" w:hint="default"/>
      </w:rPr>
    </w:lvl>
    <w:lvl w:ilvl="5" w:tplc="340A0005" w:tentative="1">
      <w:start w:val="1"/>
      <w:numFmt w:val="bullet"/>
      <w:lvlText w:val=""/>
      <w:lvlJc w:val="left"/>
      <w:pPr>
        <w:ind w:left="5466" w:hanging="360"/>
      </w:pPr>
      <w:rPr>
        <w:rFonts w:ascii="Wingdings" w:hAnsi="Wingdings" w:hint="default"/>
      </w:rPr>
    </w:lvl>
    <w:lvl w:ilvl="6" w:tplc="340A0001" w:tentative="1">
      <w:start w:val="1"/>
      <w:numFmt w:val="bullet"/>
      <w:lvlText w:val=""/>
      <w:lvlJc w:val="left"/>
      <w:pPr>
        <w:ind w:left="6186" w:hanging="360"/>
      </w:pPr>
      <w:rPr>
        <w:rFonts w:ascii="Symbol" w:hAnsi="Symbol" w:hint="default"/>
      </w:rPr>
    </w:lvl>
    <w:lvl w:ilvl="7" w:tplc="340A0003" w:tentative="1">
      <w:start w:val="1"/>
      <w:numFmt w:val="bullet"/>
      <w:lvlText w:val="o"/>
      <w:lvlJc w:val="left"/>
      <w:pPr>
        <w:ind w:left="6906" w:hanging="360"/>
      </w:pPr>
      <w:rPr>
        <w:rFonts w:ascii="Courier New" w:hAnsi="Courier New" w:cs="Courier New" w:hint="default"/>
      </w:rPr>
    </w:lvl>
    <w:lvl w:ilvl="8" w:tplc="340A0005" w:tentative="1">
      <w:start w:val="1"/>
      <w:numFmt w:val="bullet"/>
      <w:lvlText w:val=""/>
      <w:lvlJc w:val="left"/>
      <w:pPr>
        <w:ind w:left="7626" w:hanging="360"/>
      </w:pPr>
      <w:rPr>
        <w:rFonts w:ascii="Wingdings" w:hAnsi="Wingdings" w:hint="default"/>
      </w:rPr>
    </w:lvl>
  </w:abstractNum>
  <w:abstractNum w:abstractNumId="38">
    <w:nsid w:val="70C17175"/>
    <w:multiLevelType w:val="hybridMultilevel"/>
    <w:tmpl w:val="DBBA2732"/>
    <w:lvl w:ilvl="0" w:tplc="34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759225FC"/>
    <w:multiLevelType w:val="hybridMultilevel"/>
    <w:tmpl w:val="E75A1452"/>
    <w:lvl w:ilvl="0" w:tplc="A8844A00">
      <w:start w:val="8"/>
      <w:numFmt w:val="bullet"/>
      <w:lvlText w:val="-"/>
      <w:lvlJc w:val="left"/>
      <w:pPr>
        <w:ind w:left="1429" w:hanging="360"/>
      </w:pPr>
      <w:rPr>
        <w:rFonts w:ascii="Calibri" w:eastAsia="Times New Roman" w:hAnsi="Calibri" w:cs="Aria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40">
    <w:nsid w:val="77530798"/>
    <w:multiLevelType w:val="hybridMultilevel"/>
    <w:tmpl w:val="F41A3C52"/>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1">
    <w:nsid w:val="77973E58"/>
    <w:multiLevelType w:val="hybridMultilevel"/>
    <w:tmpl w:val="0BE83AF0"/>
    <w:lvl w:ilvl="0" w:tplc="340A000D">
      <w:start w:val="1"/>
      <w:numFmt w:val="bullet"/>
      <w:lvlText w:val=""/>
      <w:lvlJc w:val="left"/>
      <w:pPr>
        <w:ind w:left="1800" w:hanging="360"/>
      </w:pPr>
      <w:rPr>
        <w:rFonts w:ascii="Wingdings" w:hAnsi="Wingdings" w:hint="default"/>
      </w:rPr>
    </w:lvl>
    <w:lvl w:ilvl="1" w:tplc="0C0A0003">
      <w:start w:val="1"/>
      <w:numFmt w:val="bullet"/>
      <w:lvlText w:val="o"/>
      <w:lvlJc w:val="left"/>
      <w:pPr>
        <w:ind w:left="2520" w:hanging="360"/>
      </w:pPr>
      <w:rPr>
        <w:rFonts w:ascii="Courier New" w:hAnsi="Courier New" w:cs="Courier New" w:hint="default"/>
      </w:rPr>
    </w:lvl>
    <w:lvl w:ilvl="2" w:tplc="0C0A0005">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42">
    <w:nsid w:val="787F64B7"/>
    <w:multiLevelType w:val="hybridMultilevel"/>
    <w:tmpl w:val="1A8818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nsid w:val="79C36DAC"/>
    <w:multiLevelType w:val="hybridMultilevel"/>
    <w:tmpl w:val="752CB950"/>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4">
    <w:nsid w:val="7A490CF3"/>
    <w:multiLevelType w:val="hybridMultilevel"/>
    <w:tmpl w:val="3D30AD82"/>
    <w:lvl w:ilvl="0" w:tplc="D4AA122E">
      <w:numFmt w:val="bullet"/>
      <w:lvlText w:val="•"/>
      <w:lvlJc w:val="left"/>
      <w:pPr>
        <w:ind w:left="1080" w:hanging="720"/>
      </w:pPr>
      <w:rPr>
        <w:rFonts w:ascii="Calibri" w:eastAsia="Times New Roman" w:hAnsi="Calibri" w:cs="Times New Roman" w:hint="default"/>
      </w:rPr>
    </w:lvl>
    <w:lvl w:ilvl="1" w:tplc="CDC0B67A">
      <w:numFmt w:val="bullet"/>
      <w:lvlText w:val=""/>
      <w:lvlJc w:val="left"/>
      <w:pPr>
        <w:ind w:left="1800" w:hanging="720"/>
      </w:pPr>
      <w:rPr>
        <w:rFonts w:ascii="Symbol" w:eastAsia="Times New Roman" w:hAnsi="Symbol"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nsid w:val="7BEB2710"/>
    <w:multiLevelType w:val="hybridMultilevel"/>
    <w:tmpl w:val="8BA24904"/>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7C232852"/>
    <w:multiLevelType w:val="hybridMultilevel"/>
    <w:tmpl w:val="12B6587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7">
    <w:nsid w:val="7E63650A"/>
    <w:multiLevelType w:val="hybridMultilevel"/>
    <w:tmpl w:val="E30CCE8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6"/>
  </w:num>
  <w:num w:numId="4">
    <w:abstractNumId w:val="5"/>
  </w:num>
  <w:num w:numId="5">
    <w:abstractNumId w:val="2"/>
  </w:num>
  <w:num w:numId="6">
    <w:abstractNumId w:val="29"/>
  </w:num>
  <w:num w:numId="7">
    <w:abstractNumId w:val="12"/>
  </w:num>
  <w:num w:numId="8">
    <w:abstractNumId w:val="21"/>
  </w:num>
  <w:num w:numId="9">
    <w:abstractNumId w:val="16"/>
  </w:num>
  <w:num w:numId="10">
    <w:abstractNumId w:val="38"/>
  </w:num>
  <w:num w:numId="11">
    <w:abstractNumId w:val="41"/>
  </w:num>
  <w:num w:numId="12">
    <w:abstractNumId w:val="18"/>
  </w:num>
  <w:num w:numId="13">
    <w:abstractNumId w:val="40"/>
  </w:num>
  <w:num w:numId="14">
    <w:abstractNumId w:val="8"/>
  </w:num>
  <w:num w:numId="15">
    <w:abstractNumId w:val="4"/>
  </w:num>
  <w:num w:numId="16">
    <w:abstractNumId w:val="9"/>
  </w:num>
  <w:num w:numId="17">
    <w:abstractNumId w:val="44"/>
  </w:num>
  <w:num w:numId="18">
    <w:abstractNumId w:val="22"/>
  </w:num>
  <w:num w:numId="19">
    <w:abstractNumId w:val="11"/>
  </w:num>
  <w:num w:numId="20">
    <w:abstractNumId w:val="36"/>
  </w:num>
  <w:num w:numId="21">
    <w:abstractNumId w:val="26"/>
  </w:num>
  <w:num w:numId="22">
    <w:abstractNumId w:val="46"/>
  </w:num>
  <w:num w:numId="23">
    <w:abstractNumId w:val="25"/>
  </w:num>
  <w:num w:numId="24">
    <w:abstractNumId w:val="28"/>
  </w:num>
  <w:num w:numId="25">
    <w:abstractNumId w:val="35"/>
  </w:num>
  <w:num w:numId="26">
    <w:abstractNumId w:val="10"/>
  </w:num>
  <w:num w:numId="27">
    <w:abstractNumId w:val="42"/>
  </w:num>
  <w:num w:numId="28">
    <w:abstractNumId w:val="24"/>
  </w:num>
  <w:num w:numId="29">
    <w:abstractNumId w:val="33"/>
  </w:num>
  <w:num w:numId="30">
    <w:abstractNumId w:val="32"/>
  </w:num>
  <w:num w:numId="31">
    <w:abstractNumId w:val="34"/>
  </w:num>
  <w:num w:numId="32">
    <w:abstractNumId w:val="1"/>
  </w:num>
  <w:num w:numId="33">
    <w:abstractNumId w:val="37"/>
  </w:num>
  <w:num w:numId="34">
    <w:abstractNumId w:val="45"/>
  </w:num>
  <w:num w:numId="35">
    <w:abstractNumId w:val="3"/>
  </w:num>
  <w:num w:numId="36">
    <w:abstractNumId w:val="39"/>
  </w:num>
  <w:num w:numId="37">
    <w:abstractNumId w:val="19"/>
  </w:num>
  <w:num w:numId="38">
    <w:abstractNumId w:val="27"/>
  </w:num>
  <w:num w:numId="39">
    <w:abstractNumId w:val="13"/>
  </w:num>
  <w:num w:numId="40">
    <w:abstractNumId w:val="20"/>
  </w:num>
  <w:num w:numId="41">
    <w:abstractNumId w:val="7"/>
  </w:num>
  <w:num w:numId="42">
    <w:abstractNumId w:val="31"/>
  </w:num>
  <w:num w:numId="43">
    <w:abstractNumId w:val="43"/>
  </w:num>
  <w:num w:numId="44">
    <w:abstractNumId w:val="23"/>
  </w:num>
  <w:num w:numId="45">
    <w:abstractNumId w:val="0"/>
  </w:num>
  <w:num w:numId="46">
    <w:abstractNumId w:val="17"/>
  </w:num>
  <w:num w:numId="47">
    <w:abstractNumId w:val="14"/>
  </w:num>
  <w:num w:numId="48">
    <w:abstractNumId w:val="4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FE9"/>
    <w:rsid w:val="0000133D"/>
    <w:rsid w:val="00003CC8"/>
    <w:rsid w:val="00013DF7"/>
    <w:rsid w:val="00021FFD"/>
    <w:rsid w:val="00023FA0"/>
    <w:rsid w:val="000341DC"/>
    <w:rsid w:val="00040E24"/>
    <w:rsid w:val="000450BA"/>
    <w:rsid w:val="000572E6"/>
    <w:rsid w:val="0005795C"/>
    <w:rsid w:val="000638DE"/>
    <w:rsid w:val="00067138"/>
    <w:rsid w:val="0007030D"/>
    <w:rsid w:val="0007261A"/>
    <w:rsid w:val="00076D59"/>
    <w:rsid w:val="000911FE"/>
    <w:rsid w:val="00093402"/>
    <w:rsid w:val="000944E8"/>
    <w:rsid w:val="000C0D3B"/>
    <w:rsid w:val="000D0984"/>
    <w:rsid w:val="000D1B64"/>
    <w:rsid w:val="000D4488"/>
    <w:rsid w:val="000D6AA9"/>
    <w:rsid w:val="000F5EDA"/>
    <w:rsid w:val="00105289"/>
    <w:rsid w:val="00110799"/>
    <w:rsid w:val="001121EC"/>
    <w:rsid w:val="00112209"/>
    <w:rsid w:val="00113E43"/>
    <w:rsid w:val="001179F5"/>
    <w:rsid w:val="00120D5B"/>
    <w:rsid w:val="00123322"/>
    <w:rsid w:val="00124637"/>
    <w:rsid w:val="00141EA8"/>
    <w:rsid w:val="00145DB6"/>
    <w:rsid w:val="001524D3"/>
    <w:rsid w:val="00154A1A"/>
    <w:rsid w:val="0017410C"/>
    <w:rsid w:val="00181E1A"/>
    <w:rsid w:val="00186F7B"/>
    <w:rsid w:val="00190732"/>
    <w:rsid w:val="001A0AE8"/>
    <w:rsid w:val="001A4BE7"/>
    <w:rsid w:val="001A62D6"/>
    <w:rsid w:val="001A6599"/>
    <w:rsid w:val="001B2DC4"/>
    <w:rsid w:val="001B5F4A"/>
    <w:rsid w:val="001D4D57"/>
    <w:rsid w:val="001E0A61"/>
    <w:rsid w:val="001E6B45"/>
    <w:rsid w:val="001F04E8"/>
    <w:rsid w:val="00200170"/>
    <w:rsid w:val="0020626C"/>
    <w:rsid w:val="002221BB"/>
    <w:rsid w:val="002279D4"/>
    <w:rsid w:val="00234969"/>
    <w:rsid w:val="00235EBD"/>
    <w:rsid w:val="00250648"/>
    <w:rsid w:val="00253A1D"/>
    <w:rsid w:val="00253BEF"/>
    <w:rsid w:val="00260FF6"/>
    <w:rsid w:val="0026507C"/>
    <w:rsid w:val="00265D96"/>
    <w:rsid w:val="00281B78"/>
    <w:rsid w:val="00291724"/>
    <w:rsid w:val="00296A0D"/>
    <w:rsid w:val="002A0EEA"/>
    <w:rsid w:val="002A148D"/>
    <w:rsid w:val="002A1757"/>
    <w:rsid w:val="002C0111"/>
    <w:rsid w:val="002C37B4"/>
    <w:rsid w:val="002C696A"/>
    <w:rsid w:val="002D2C4A"/>
    <w:rsid w:val="002D3813"/>
    <w:rsid w:val="002D5CA3"/>
    <w:rsid w:val="002E3CE4"/>
    <w:rsid w:val="002E691A"/>
    <w:rsid w:val="00301ABF"/>
    <w:rsid w:val="003052EC"/>
    <w:rsid w:val="00305D58"/>
    <w:rsid w:val="003102E2"/>
    <w:rsid w:val="00310BA0"/>
    <w:rsid w:val="00310E51"/>
    <w:rsid w:val="00313C30"/>
    <w:rsid w:val="0032332D"/>
    <w:rsid w:val="00324E9A"/>
    <w:rsid w:val="0032559D"/>
    <w:rsid w:val="0034468D"/>
    <w:rsid w:val="00351A22"/>
    <w:rsid w:val="00357047"/>
    <w:rsid w:val="00365012"/>
    <w:rsid w:val="003712B4"/>
    <w:rsid w:val="00372181"/>
    <w:rsid w:val="003768F9"/>
    <w:rsid w:val="003805C4"/>
    <w:rsid w:val="00394868"/>
    <w:rsid w:val="003A387A"/>
    <w:rsid w:val="003A55EA"/>
    <w:rsid w:val="003B0A60"/>
    <w:rsid w:val="003B27F2"/>
    <w:rsid w:val="003C3738"/>
    <w:rsid w:val="003C479C"/>
    <w:rsid w:val="003E601F"/>
    <w:rsid w:val="003F2B76"/>
    <w:rsid w:val="003F36E5"/>
    <w:rsid w:val="003F6F62"/>
    <w:rsid w:val="0040089A"/>
    <w:rsid w:val="00402D0B"/>
    <w:rsid w:val="00416105"/>
    <w:rsid w:val="00420FF7"/>
    <w:rsid w:val="00421FBD"/>
    <w:rsid w:val="00422644"/>
    <w:rsid w:val="00431898"/>
    <w:rsid w:val="0044278C"/>
    <w:rsid w:val="00443048"/>
    <w:rsid w:val="004655BD"/>
    <w:rsid w:val="00466B44"/>
    <w:rsid w:val="00467C7E"/>
    <w:rsid w:val="004704AF"/>
    <w:rsid w:val="00470637"/>
    <w:rsid w:val="00470D72"/>
    <w:rsid w:val="004727B5"/>
    <w:rsid w:val="004815EE"/>
    <w:rsid w:val="0048481F"/>
    <w:rsid w:val="0048713A"/>
    <w:rsid w:val="0049045D"/>
    <w:rsid w:val="00492105"/>
    <w:rsid w:val="00497C07"/>
    <w:rsid w:val="00497CEB"/>
    <w:rsid w:val="004C3563"/>
    <w:rsid w:val="004C359B"/>
    <w:rsid w:val="004C6045"/>
    <w:rsid w:val="004C7DA4"/>
    <w:rsid w:val="004D0255"/>
    <w:rsid w:val="004D38F5"/>
    <w:rsid w:val="004D7795"/>
    <w:rsid w:val="004D7BFE"/>
    <w:rsid w:val="004E2D4B"/>
    <w:rsid w:val="004E780C"/>
    <w:rsid w:val="005026BD"/>
    <w:rsid w:val="0051437E"/>
    <w:rsid w:val="00514A81"/>
    <w:rsid w:val="00516573"/>
    <w:rsid w:val="00517707"/>
    <w:rsid w:val="005236AC"/>
    <w:rsid w:val="00532722"/>
    <w:rsid w:val="00532E6F"/>
    <w:rsid w:val="005377A6"/>
    <w:rsid w:val="00537932"/>
    <w:rsid w:val="00540195"/>
    <w:rsid w:val="00545060"/>
    <w:rsid w:val="005513FE"/>
    <w:rsid w:val="0055559D"/>
    <w:rsid w:val="00561A70"/>
    <w:rsid w:val="00566EB9"/>
    <w:rsid w:val="005709A7"/>
    <w:rsid w:val="005721D5"/>
    <w:rsid w:val="0058463B"/>
    <w:rsid w:val="00587E36"/>
    <w:rsid w:val="00597C86"/>
    <w:rsid w:val="00597CD2"/>
    <w:rsid w:val="005A11B9"/>
    <w:rsid w:val="005A1356"/>
    <w:rsid w:val="005A339A"/>
    <w:rsid w:val="005A4C2D"/>
    <w:rsid w:val="005B0774"/>
    <w:rsid w:val="005B2774"/>
    <w:rsid w:val="005B5B4E"/>
    <w:rsid w:val="005B6227"/>
    <w:rsid w:val="005C0B5B"/>
    <w:rsid w:val="005C4BDA"/>
    <w:rsid w:val="005D124A"/>
    <w:rsid w:val="005D4911"/>
    <w:rsid w:val="005E32A6"/>
    <w:rsid w:val="00600C76"/>
    <w:rsid w:val="00600D54"/>
    <w:rsid w:val="00611957"/>
    <w:rsid w:val="00620E3D"/>
    <w:rsid w:val="00624450"/>
    <w:rsid w:val="00642729"/>
    <w:rsid w:val="006567DA"/>
    <w:rsid w:val="006572D3"/>
    <w:rsid w:val="00667499"/>
    <w:rsid w:val="00670B09"/>
    <w:rsid w:val="00672D1D"/>
    <w:rsid w:val="006814BC"/>
    <w:rsid w:val="00685E8A"/>
    <w:rsid w:val="006869B7"/>
    <w:rsid w:val="00692B29"/>
    <w:rsid w:val="006A1784"/>
    <w:rsid w:val="006A4967"/>
    <w:rsid w:val="006A77A3"/>
    <w:rsid w:val="006A7BF2"/>
    <w:rsid w:val="006C5DE6"/>
    <w:rsid w:val="006C7A69"/>
    <w:rsid w:val="006D50A3"/>
    <w:rsid w:val="006D6A82"/>
    <w:rsid w:val="006F2B35"/>
    <w:rsid w:val="006F58F9"/>
    <w:rsid w:val="00707F4C"/>
    <w:rsid w:val="0071562D"/>
    <w:rsid w:val="0071568F"/>
    <w:rsid w:val="0072634C"/>
    <w:rsid w:val="00770F07"/>
    <w:rsid w:val="00776373"/>
    <w:rsid w:val="00781BAA"/>
    <w:rsid w:val="00784161"/>
    <w:rsid w:val="007916BA"/>
    <w:rsid w:val="007A0CE1"/>
    <w:rsid w:val="007A0E5D"/>
    <w:rsid w:val="007A6BEA"/>
    <w:rsid w:val="007B5BAE"/>
    <w:rsid w:val="007C14F5"/>
    <w:rsid w:val="007C5B01"/>
    <w:rsid w:val="007C6062"/>
    <w:rsid w:val="007D0EEC"/>
    <w:rsid w:val="007D517E"/>
    <w:rsid w:val="007D69DE"/>
    <w:rsid w:val="007E2433"/>
    <w:rsid w:val="007E4D6D"/>
    <w:rsid w:val="007E795A"/>
    <w:rsid w:val="007F1170"/>
    <w:rsid w:val="00800B83"/>
    <w:rsid w:val="00803BB9"/>
    <w:rsid w:val="00815484"/>
    <w:rsid w:val="00815C49"/>
    <w:rsid w:val="00816253"/>
    <w:rsid w:val="0081727F"/>
    <w:rsid w:val="008250F4"/>
    <w:rsid w:val="00827F20"/>
    <w:rsid w:val="00830AD4"/>
    <w:rsid w:val="0083428B"/>
    <w:rsid w:val="00834E68"/>
    <w:rsid w:val="00835D25"/>
    <w:rsid w:val="00836B0E"/>
    <w:rsid w:val="008450FB"/>
    <w:rsid w:val="00846CFA"/>
    <w:rsid w:val="008532E9"/>
    <w:rsid w:val="00860B1F"/>
    <w:rsid w:val="008613B8"/>
    <w:rsid w:val="00863219"/>
    <w:rsid w:val="00863E66"/>
    <w:rsid w:val="0087033D"/>
    <w:rsid w:val="008709D2"/>
    <w:rsid w:val="00874D29"/>
    <w:rsid w:val="00882221"/>
    <w:rsid w:val="00883EE1"/>
    <w:rsid w:val="0089477B"/>
    <w:rsid w:val="00897AF2"/>
    <w:rsid w:val="008A6F24"/>
    <w:rsid w:val="008B16B2"/>
    <w:rsid w:val="008B5A94"/>
    <w:rsid w:val="008E4899"/>
    <w:rsid w:val="008F0244"/>
    <w:rsid w:val="009039F7"/>
    <w:rsid w:val="009056A3"/>
    <w:rsid w:val="00907C77"/>
    <w:rsid w:val="009150E3"/>
    <w:rsid w:val="0091656F"/>
    <w:rsid w:val="009204C7"/>
    <w:rsid w:val="00925B22"/>
    <w:rsid w:val="0092635D"/>
    <w:rsid w:val="00932AFD"/>
    <w:rsid w:val="0094229C"/>
    <w:rsid w:val="00942D5E"/>
    <w:rsid w:val="00945CC1"/>
    <w:rsid w:val="00952D13"/>
    <w:rsid w:val="00954BF7"/>
    <w:rsid w:val="00957396"/>
    <w:rsid w:val="009604E1"/>
    <w:rsid w:val="00961E43"/>
    <w:rsid w:val="00971D28"/>
    <w:rsid w:val="00973AC0"/>
    <w:rsid w:val="00977299"/>
    <w:rsid w:val="009806CC"/>
    <w:rsid w:val="0098554D"/>
    <w:rsid w:val="009A5C70"/>
    <w:rsid w:val="009A5F70"/>
    <w:rsid w:val="009B0806"/>
    <w:rsid w:val="009C01FA"/>
    <w:rsid w:val="009D2149"/>
    <w:rsid w:val="009F24D7"/>
    <w:rsid w:val="009F6725"/>
    <w:rsid w:val="00A014F3"/>
    <w:rsid w:val="00A03D11"/>
    <w:rsid w:val="00A077DD"/>
    <w:rsid w:val="00A1171D"/>
    <w:rsid w:val="00A136D0"/>
    <w:rsid w:val="00A239F7"/>
    <w:rsid w:val="00A249E2"/>
    <w:rsid w:val="00A30921"/>
    <w:rsid w:val="00A329B9"/>
    <w:rsid w:val="00A370BB"/>
    <w:rsid w:val="00A41227"/>
    <w:rsid w:val="00A446DD"/>
    <w:rsid w:val="00A467A6"/>
    <w:rsid w:val="00A57360"/>
    <w:rsid w:val="00A62339"/>
    <w:rsid w:val="00A65159"/>
    <w:rsid w:val="00A753F8"/>
    <w:rsid w:val="00A801E5"/>
    <w:rsid w:val="00A85E15"/>
    <w:rsid w:val="00A97112"/>
    <w:rsid w:val="00A97343"/>
    <w:rsid w:val="00A97ACC"/>
    <w:rsid w:val="00AA6BAD"/>
    <w:rsid w:val="00AB0C6E"/>
    <w:rsid w:val="00AB149B"/>
    <w:rsid w:val="00AB1BEA"/>
    <w:rsid w:val="00AB5323"/>
    <w:rsid w:val="00AC3C34"/>
    <w:rsid w:val="00AC4AD6"/>
    <w:rsid w:val="00AE375A"/>
    <w:rsid w:val="00AE7771"/>
    <w:rsid w:val="00AF0457"/>
    <w:rsid w:val="00AF2F3A"/>
    <w:rsid w:val="00AF4EFB"/>
    <w:rsid w:val="00B01A1E"/>
    <w:rsid w:val="00B13755"/>
    <w:rsid w:val="00B17342"/>
    <w:rsid w:val="00B31CF3"/>
    <w:rsid w:val="00B3244B"/>
    <w:rsid w:val="00B37F71"/>
    <w:rsid w:val="00B4282F"/>
    <w:rsid w:val="00B5009C"/>
    <w:rsid w:val="00B5269D"/>
    <w:rsid w:val="00B53FA7"/>
    <w:rsid w:val="00B5413D"/>
    <w:rsid w:val="00B55044"/>
    <w:rsid w:val="00B631BC"/>
    <w:rsid w:val="00B77A25"/>
    <w:rsid w:val="00B81298"/>
    <w:rsid w:val="00B81F1D"/>
    <w:rsid w:val="00B922BD"/>
    <w:rsid w:val="00B92467"/>
    <w:rsid w:val="00B979C6"/>
    <w:rsid w:val="00BA2C6E"/>
    <w:rsid w:val="00BC161D"/>
    <w:rsid w:val="00BC3793"/>
    <w:rsid w:val="00BC43C8"/>
    <w:rsid w:val="00BC5FBB"/>
    <w:rsid w:val="00BD47E9"/>
    <w:rsid w:val="00BD4D09"/>
    <w:rsid w:val="00BD5646"/>
    <w:rsid w:val="00BE22DE"/>
    <w:rsid w:val="00BE70E9"/>
    <w:rsid w:val="00BF42DF"/>
    <w:rsid w:val="00C00D6C"/>
    <w:rsid w:val="00C07941"/>
    <w:rsid w:val="00C11A07"/>
    <w:rsid w:val="00C1286F"/>
    <w:rsid w:val="00C23FFE"/>
    <w:rsid w:val="00C30048"/>
    <w:rsid w:val="00C33563"/>
    <w:rsid w:val="00C37FF7"/>
    <w:rsid w:val="00C4001D"/>
    <w:rsid w:val="00C67026"/>
    <w:rsid w:val="00C85BBD"/>
    <w:rsid w:val="00C86E1D"/>
    <w:rsid w:val="00C87B0A"/>
    <w:rsid w:val="00C96A60"/>
    <w:rsid w:val="00CA4D7C"/>
    <w:rsid w:val="00CB3B81"/>
    <w:rsid w:val="00CB55A3"/>
    <w:rsid w:val="00CC00FB"/>
    <w:rsid w:val="00CC7A57"/>
    <w:rsid w:val="00CD171D"/>
    <w:rsid w:val="00CD33C2"/>
    <w:rsid w:val="00CE7FFC"/>
    <w:rsid w:val="00CF4E26"/>
    <w:rsid w:val="00D0028D"/>
    <w:rsid w:val="00D033DC"/>
    <w:rsid w:val="00D05EAD"/>
    <w:rsid w:val="00D11389"/>
    <w:rsid w:val="00D14140"/>
    <w:rsid w:val="00D14D52"/>
    <w:rsid w:val="00D23EA4"/>
    <w:rsid w:val="00D242F8"/>
    <w:rsid w:val="00D37D25"/>
    <w:rsid w:val="00D40E70"/>
    <w:rsid w:val="00D4250B"/>
    <w:rsid w:val="00D4512C"/>
    <w:rsid w:val="00D45BF4"/>
    <w:rsid w:val="00D4720B"/>
    <w:rsid w:val="00D554C0"/>
    <w:rsid w:val="00D563FA"/>
    <w:rsid w:val="00D56811"/>
    <w:rsid w:val="00D648B5"/>
    <w:rsid w:val="00D71FA1"/>
    <w:rsid w:val="00D723DD"/>
    <w:rsid w:val="00D7660D"/>
    <w:rsid w:val="00D77635"/>
    <w:rsid w:val="00D82E75"/>
    <w:rsid w:val="00D83FF6"/>
    <w:rsid w:val="00D850D3"/>
    <w:rsid w:val="00DA6520"/>
    <w:rsid w:val="00DB41B0"/>
    <w:rsid w:val="00DB7B3F"/>
    <w:rsid w:val="00DD05BF"/>
    <w:rsid w:val="00DD1D84"/>
    <w:rsid w:val="00DD4D29"/>
    <w:rsid w:val="00DD54C7"/>
    <w:rsid w:val="00DD71AB"/>
    <w:rsid w:val="00DE0332"/>
    <w:rsid w:val="00DF0D2C"/>
    <w:rsid w:val="00DF0D82"/>
    <w:rsid w:val="00DF0F1D"/>
    <w:rsid w:val="00E001F1"/>
    <w:rsid w:val="00E10046"/>
    <w:rsid w:val="00E13070"/>
    <w:rsid w:val="00E1493E"/>
    <w:rsid w:val="00E22467"/>
    <w:rsid w:val="00E3651C"/>
    <w:rsid w:val="00E4257F"/>
    <w:rsid w:val="00E716FD"/>
    <w:rsid w:val="00E926E6"/>
    <w:rsid w:val="00E9290D"/>
    <w:rsid w:val="00E971E1"/>
    <w:rsid w:val="00EA08F7"/>
    <w:rsid w:val="00EA354D"/>
    <w:rsid w:val="00EC1D4B"/>
    <w:rsid w:val="00EC660A"/>
    <w:rsid w:val="00ED3CA3"/>
    <w:rsid w:val="00ED65A8"/>
    <w:rsid w:val="00EE73B5"/>
    <w:rsid w:val="00EF630B"/>
    <w:rsid w:val="00F02DF1"/>
    <w:rsid w:val="00F12EE2"/>
    <w:rsid w:val="00F23002"/>
    <w:rsid w:val="00F27143"/>
    <w:rsid w:val="00F34011"/>
    <w:rsid w:val="00F41F86"/>
    <w:rsid w:val="00F42FE9"/>
    <w:rsid w:val="00F50BCE"/>
    <w:rsid w:val="00F621A0"/>
    <w:rsid w:val="00F717C4"/>
    <w:rsid w:val="00F72FB1"/>
    <w:rsid w:val="00F80933"/>
    <w:rsid w:val="00F825DF"/>
    <w:rsid w:val="00F8427F"/>
    <w:rsid w:val="00F9775F"/>
    <w:rsid w:val="00FA30D7"/>
    <w:rsid w:val="00FA3BE7"/>
    <w:rsid w:val="00FA57B9"/>
    <w:rsid w:val="00FA7DEA"/>
    <w:rsid w:val="00FB2846"/>
    <w:rsid w:val="00FD3BB2"/>
    <w:rsid w:val="00FD548A"/>
    <w:rsid w:val="00FE6742"/>
    <w:rsid w:val="00FF0382"/>
    <w:rsid w:val="00FF2B5E"/>
    <w:rsid w:val="00FF49D7"/>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E40A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D5E"/>
    <w:rPr>
      <w:rFonts w:ascii="Arial" w:hAnsi="Arial"/>
      <w:sz w:val="24"/>
      <w:lang w:val="es-CL"/>
    </w:rPr>
  </w:style>
  <w:style w:type="paragraph" w:styleId="Ttulo1">
    <w:name w:val="heading 1"/>
    <w:basedOn w:val="Normal"/>
    <w:next w:val="Normal"/>
    <w:qFormat/>
    <w:rsid w:val="00B4282F"/>
    <w:pPr>
      <w:keepNext/>
      <w:outlineLvl w:val="0"/>
    </w:pPr>
    <w:rPr>
      <w:sz w:val="32"/>
    </w:rPr>
  </w:style>
  <w:style w:type="paragraph" w:styleId="Ttulo2">
    <w:name w:val="heading 2"/>
    <w:basedOn w:val="Normal"/>
    <w:next w:val="Normal"/>
    <w:qFormat/>
    <w:rsid w:val="00B4282F"/>
    <w:pPr>
      <w:keepNext/>
      <w:outlineLvl w:val="1"/>
    </w:pPr>
    <w:rPr>
      <w:b/>
      <w:sz w:val="20"/>
    </w:rPr>
  </w:style>
  <w:style w:type="paragraph" w:styleId="Ttulo3">
    <w:name w:val="heading 3"/>
    <w:basedOn w:val="Normal"/>
    <w:next w:val="Normal"/>
    <w:qFormat/>
    <w:rsid w:val="00B4282F"/>
    <w:pPr>
      <w:keepNext/>
      <w:spacing w:before="60" w:after="60"/>
      <w:outlineLvl w:val="2"/>
    </w:pPr>
    <w:rPr>
      <w:b/>
      <w:color w:val="FFFFFF"/>
      <w:sz w:val="26"/>
    </w:rPr>
  </w:style>
  <w:style w:type="paragraph" w:styleId="Ttulo4">
    <w:name w:val="heading 4"/>
    <w:basedOn w:val="Normal"/>
    <w:next w:val="Normal"/>
    <w:qFormat/>
    <w:rsid w:val="00B4282F"/>
    <w:pPr>
      <w:keepNext/>
      <w:spacing w:before="60" w:after="60"/>
      <w:outlineLvl w:val="3"/>
    </w:pPr>
    <w:rPr>
      <w:i/>
      <w:sz w:val="18"/>
    </w:rPr>
  </w:style>
  <w:style w:type="paragraph" w:styleId="Ttulo5">
    <w:name w:val="heading 5"/>
    <w:basedOn w:val="Normal"/>
    <w:next w:val="Normal"/>
    <w:qFormat/>
    <w:rsid w:val="00B4282F"/>
    <w:pPr>
      <w:keepNext/>
      <w:outlineLvl w:val="4"/>
    </w:pPr>
    <w:rPr>
      <w:b/>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B4282F"/>
    <w:pPr>
      <w:tabs>
        <w:tab w:val="center" w:pos="4320"/>
        <w:tab w:val="right" w:pos="8640"/>
      </w:tabs>
    </w:pPr>
    <w:rPr>
      <w:b/>
      <w:sz w:val="18"/>
    </w:rPr>
  </w:style>
  <w:style w:type="paragraph" w:styleId="Piedepgina">
    <w:name w:val="footer"/>
    <w:basedOn w:val="Normal"/>
    <w:link w:val="PiedepginaCar"/>
    <w:uiPriority w:val="99"/>
    <w:rsid w:val="00B4282F"/>
    <w:pPr>
      <w:tabs>
        <w:tab w:val="center" w:pos="4320"/>
        <w:tab w:val="right" w:pos="8640"/>
      </w:tabs>
    </w:pPr>
  </w:style>
  <w:style w:type="paragraph" w:styleId="Listaconnmeros">
    <w:name w:val="List Number"/>
    <w:basedOn w:val="Normal"/>
    <w:rsid w:val="00B4282F"/>
    <w:pPr>
      <w:tabs>
        <w:tab w:val="left" w:pos="360"/>
      </w:tabs>
      <w:ind w:left="360" w:hanging="360"/>
    </w:pPr>
  </w:style>
  <w:style w:type="paragraph" w:customStyle="1" w:styleId="CovFormText">
    <w:name w:val="Cov_Form Text"/>
    <w:basedOn w:val="Encabezado"/>
    <w:rsid w:val="00B4282F"/>
    <w:pPr>
      <w:tabs>
        <w:tab w:val="clear" w:pos="4320"/>
        <w:tab w:val="clear" w:pos="8640"/>
      </w:tabs>
      <w:spacing w:before="60" w:after="60"/>
    </w:pPr>
    <w:rPr>
      <w:b w:val="0"/>
      <w:noProof/>
    </w:rPr>
  </w:style>
  <w:style w:type="paragraph" w:styleId="Textonotapie">
    <w:name w:val="footnote text"/>
    <w:basedOn w:val="Normal"/>
    <w:semiHidden/>
    <w:rsid w:val="00B4282F"/>
    <w:rPr>
      <w:sz w:val="18"/>
    </w:rPr>
  </w:style>
  <w:style w:type="character" w:styleId="Refdenotaalpie">
    <w:name w:val="footnote reference"/>
    <w:basedOn w:val="Fuentedeprrafopredeter"/>
    <w:semiHidden/>
    <w:rsid w:val="00B4282F"/>
    <w:rPr>
      <w:sz w:val="20"/>
      <w:vertAlign w:val="superscript"/>
    </w:rPr>
  </w:style>
  <w:style w:type="paragraph" w:customStyle="1" w:styleId="ABodyBullet1">
    <w:name w:val="A_Body Bullet 1"/>
    <w:basedOn w:val="Normal"/>
    <w:rsid w:val="00B4282F"/>
    <w:pPr>
      <w:spacing w:before="60" w:after="60"/>
    </w:pPr>
    <w:rPr>
      <w:sz w:val="22"/>
    </w:rPr>
  </w:style>
  <w:style w:type="character" w:styleId="Refdecomentario">
    <w:name w:val="annotation reference"/>
    <w:basedOn w:val="Fuentedeprrafopredeter"/>
    <w:uiPriority w:val="99"/>
    <w:semiHidden/>
    <w:rsid w:val="00B4282F"/>
    <w:rPr>
      <w:sz w:val="16"/>
    </w:rPr>
  </w:style>
  <w:style w:type="paragraph" w:styleId="Textocomentario">
    <w:name w:val="annotation text"/>
    <w:basedOn w:val="Normal"/>
    <w:semiHidden/>
    <w:rsid w:val="00B4282F"/>
    <w:rPr>
      <w:sz w:val="20"/>
    </w:rPr>
  </w:style>
  <w:style w:type="character" w:styleId="Hipervnculo">
    <w:name w:val="Hyperlink"/>
    <w:basedOn w:val="Fuentedeprrafopredeter"/>
    <w:rsid w:val="00B4282F"/>
    <w:rPr>
      <w:color w:val="0000FF"/>
      <w:u w:val="single"/>
    </w:rPr>
  </w:style>
  <w:style w:type="character" w:styleId="Hipervnculovisitado">
    <w:name w:val="FollowedHyperlink"/>
    <w:basedOn w:val="Fuentedeprrafopredeter"/>
    <w:rsid w:val="00B4282F"/>
    <w:rPr>
      <w:color w:val="800080"/>
      <w:u w:val="single"/>
    </w:rPr>
  </w:style>
  <w:style w:type="paragraph" w:customStyle="1" w:styleId="TemplateNote">
    <w:name w:val="Template Note"/>
    <w:basedOn w:val="Normal"/>
    <w:rsid w:val="00B4282F"/>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rFonts w:ascii="Times New Roman" w:hAnsi="Times New Roman"/>
      <w:i/>
      <w:snapToGrid w:val="0"/>
      <w:color w:val="0000FF"/>
      <w:sz w:val="20"/>
      <w:lang w:eastAsia="en-US"/>
    </w:rPr>
  </w:style>
  <w:style w:type="paragraph" w:styleId="Textodeglobo">
    <w:name w:val="Balloon Text"/>
    <w:basedOn w:val="Normal"/>
    <w:semiHidden/>
    <w:rsid w:val="00B4282F"/>
    <w:rPr>
      <w:rFonts w:ascii="Tahoma" w:hAnsi="Tahoma" w:cs="Tahoma"/>
      <w:sz w:val="16"/>
      <w:szCs w:val="16"/>
    </w:rPr>
  </w:style>
  <w:style w:type="paragraph" w:styleId="Mapadeldocumento">
    <w:name w:val="Document Map"/>
    <w:basedOn w:val="Normal"/>
    <w:semiHidden/>
    <w:rsid w:val="00B4282F"/>
    <w:pPr>
      <w:shd w:val="clear" w:color="auto" w:fill="000080"/>
    </w:pPr>
    <w:rPr>
      <w:rFonts w:ascii="Tahoma" w:hAnsi="Tahoma" w:cs="Tahoma"/>
      <w:sz w:val="20"/>
    </w:rPr>
  </w:style>
  <w:style w:type="paragraph" w:styleId="Asuntodelcomentario">
    <w:name w:val="annotation subject"/>
    <w:basedOn w:val="Textocomentario"/>
    <w:next w:val="Textocomentario"/>
    <w:semiHidden/>
    <w:rsid w:val="00B4282F"/>
    <w:rPr>
      <w:b/>
      <w:bCs/>
    </w:rPr>
  </w:style>
  <w:style w:type="paragraph" w:customStyle="1" w:styleId="CovTableText">
    <w:name w:val="Cov_Table Text"/>
    <w:basedOn w:val="Encabezado"/>
    <w:rsid w:val="00B4282F"/>
    <w:pPr>
      <w:tabs>
        <w:tab w:val="clear" w:pos="4320"/>
        <w:tab w:val="clear" w:pos="8640"/>
      </w:tabs>
      <w:spacing w:before="60" w:after="60"/>
    </w:pPr>
    <w:rPr>
      <w:b w:val="0"/>
      <w:lang w:val="en-US" w:eastAsia="en-US"/>
    </w:rPr>
  </w:style>
  <w:style w:type="paragraph" w:customStyle="1" w:styleId="TEC-Normal">
    <w:name w:val="TEC-Normal"/>
    <w:rsid w:val="00D033DC"/>
    <w:pPr>
      <w:spacing w:before="60" w:after="60" w:line="360" w:lineRule="auto"/>
      <w:jc w:val="both"/>
    </w:pPr>
    <w:rPr>
      <w:rFonts w:ascii="Tahoma" w:hAnsi="Tahoma"/>
    </w:rPr>
  </w:style>
  <w:style w:type="character" w:customStyle="1" w:styleId="PiedepginaCar">
    <w:name w:val="Pie de página Car"/>
    <w:basedOn w:val="Fuentedeprrafopredeter"/>
    <w:link w:val="Piedepgina"/>
    <w:uiPriority w:val="99"/>
    <w:rsid w:val="00A97112"/>
    <w:rPr>
      <w:rFonts w:ascii="Arial" w:hAnsi="Arial"/>
      <w:sz w:val="24"/>
      <w:lang w:val="es-CL"/>
    </w:rPr>
  </w:style>
  <w:style w:type="paragraph" w:styleId="Prrafodelista">
    <w:name w:val="List Paragraph"/>
    <w:basedOn w:val="Normal"/>
    <w:uiPriority w:val="34"/>
    <w:qFormat/>
    <w:rsid w:val="00846CFA"/>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rsid w:val="00555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uiPriority w:val="46"/>
    <w:rsid w:val="0055559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5559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6concolores-nfasis51">
    <w:name w:val="Tabla de cuadrícula 6 con colores - Énfasis 51"/>
    <w:basedOn w:val="Tablanormal"/>
    <w:uiPriority w:val="51"/>
    <w:rsid w:val="0055559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1">
    <w:name w:val="Tabla normal 11"/>
    <w:basedOn w:val="Tablanormal"/>
    <w:uiPriority w:val="41"/>
    <w:rsid w:val="005555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putTabla">
    <w:name w:val="InputTabla"/>
    <w:basedOn w:val="Normal"/>
    <w:uiPriority w:val="99"/>
    <w:rsid w:val="00A97343"/>
    <w:pPr>
      <w:keepLines/>
      <w:spacing w:before="60"/>
    </w:pPr>
    <w:rPr>
      <w:sz w:val="16"/>
      <w:lang w:val="es-ES_tradnl"/>
    </w:rPr>
  </w:style>
  <w:style w:type="paragraph" w:customStyle="1" w:styleId="Default">
    <w:name w:val="Default"/>
    <w:rsid w:val="0094229C"/>
    <w:pPr>
      <w:autoSpaceDE w:val="0"/>
      <w:autoSpaceDN w:val="0"/>
      <w:adjustRightInd w:val="0"/>
    </w:pPr>
    <w:rPr>
      <w:rFonts w:ascii="Arial" w:hAnsi="Arial" w:cs="Arial"/>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D5E"/>
    <w:rPr>
      <w:rFonts w:ascii="Arial" w:hAnsi="Arial"/>
      <w:sz w:val="24"/>
      <w:lang w:val="es-CL"/>
    </w:rPr>
  </w:style>
  <w:style w:type="paragraph" w:styleId="Ttulo1">
    <w:name w:val="heading 1"/>
    <w:basedOn w:val="Normal"/>
    <w:next w:val="Normal"/>
    <w:qFormat/>
    <w:rsid w:val="00B4282F"/>
    <w:pPr>
      <w:keepNext/>
      <w:outlineLvl w:val="0"/>
    </w:pPr>
    <w:rPr>
      <w:sz w:val="32"/>
    </w:rPr>
  </w:style>
  <w:style w:type="paragraph" w:styleId="Ttulo2">
    <w:name w:val="heading 2"/>
    <w:basedOn w:val="Normal"/>
    <w:next w:val="Normal"/>
    <w:qFormat/>
    <w:rsid w:val="00B4282F"/>
    <w:pPr>
      <w:keepNext/>
      <w:outlineLvl w:val="1"/>
    </w:pPr>
    <w:rPr>
      <w:b/>
      <w:sz w:val="20"/>
    </w:rPr>
  </w:style>
  <w:style w:type="paragraph" w:styleId="Ttulo3">
    <w:name w:val="heading 3"/>
    <w:basedOn w:val="Normal"/>
    <w:next w:val="Normal"/>
    <w:qFormat/>
    <w:rsid w:val="00B4282F"/>
    <w:pPr>
      <w:keepNext/>
      <w:spacing w:before="60" w:after="60"/>
      <w:outlineLvl w:val="2"/>
    </w:pPr>
    <w:rPr>
      <w:b/>
      <w:color w:val="FFFFFF"/>
      <w:sz w:val="26"/>
    </w:rPr>
  </w:style>
  <w:style w:type="paragraph" w:styleId="Ttulo4">
    <w:name w:val="heading 4"/>
    <w:basedOn w:val="Normal"/>
    <w:next w:val="Normal"/>
    <w:qFormat/>
    <w:rsid w:val="00B4282F"/>
    <w:pPr>
      <w:keepNext/>
      <w:spacing w:before="60" w:after="60"/>
      <w:outlineLvl w:val="3"/>
    </w:pPr>
    <w:rPr>
      <w:i/>
      <w:sz w:val="18"/>
    </w:rPr>
  </w:style>
  <w:style w:type="paragraph" w:styleId="Ttulo5">
    <w:name w:val="heading 5"/>
    <w:basedOn w:val="Normal"/>
    <w:next w:val="Normal"/>
    <w:qFormat/>
    <w:rsid w:val="00B4282F"/>
    <w:pPr>
      <w:keepNext/>
      <w:outlineLvl w:val="4"/>
    </w:pPr>
    <w:rPr>
      <w:b/>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B4282F"/>
    <w:pPr>
      <w:tabs>
        <w:tab w:val="center" w:pos="4320"/>
        <w:tab w:val="right" w:pos="8640"/>
      </w:tabs>
    </w:pPr>
    <w:rPr>
      <w:b/>
      <w:sz w:val="18"/>
    </w:rPr>
  </w:style>
  <w:style w:type="paragraph" w:styleId="Piedepgina">
    <w:name w:val="footer"/>
    <w:basedOn w:val="Normal"/>
    <w:link w:val="PiedepginaCar"/>
    <w:uiPriority w:val="99"/>
    <w:rsid w:val="00B4282F"/>
    <w:pPr>
      <w:tabs>
        <w:tab w:val="center" w:pos="4320"/>
        <w:tab w:val="right" w:pos="8640"/>
      </w:tabs>
    </w:pPr>
  </w:style>
  <w:style w:type="paragraph" w:styleId="Listaconnmeros">
    <w:name w:val="List Number"/>
    <w:basedOn w:val="Normal"/>
    <w:rsid w:val="00B4282F"/>
    <w:pPr>
      <w:tabs>
        <w:tab w:val="left" w:pos="360"/>
      </w:tabs>
      <w:ind w:left="360" w:hanging="360"/>
    </w:pPr>
  </w:style>
  <w:style w:type="paragraph" w:customStyle="1" w:styleId="CovFormText">
    <w:name w:val="Cov_Form Text"/>
    <w:basedOn w:val="Encabezado"/>
    <w:rsid w:val="00B4282F"/>
    <w:pPr>
      <w:tabs>
        <w:tab w:val="clear" w:pos="4320"/>
        <w:tab w:val="clear" w:pos="8640"/>
      </w:tabs>
      <w:spacing w:before="60" w:after="60"/>
    </w:pPr>
    <w:rPr>
      <w:b w:val="0"/>
      <w:noProof/>
    </w:rPr>
  </w:style>
  <w:style w:type="paragraph" w:styleId="Textonotapie">
    <w:name w:val="footnote text"/>
    <w:basedOn w:val="Normal"/>
    <w:semiHidden/>
    <w:rsid w:val="00B4282F"/>
    <w:rPr>
      <w:sz w:val="18"/>
    </w:rPr>
  </w:style>
  <w:style w:type="character" w:styleId="Refdenotaalpie">
    <w:name w:val="footnote reference"/>
    <w:basedOn w:val="Fuentedeprrafopredeter"/>
    <w:semiHidden/>
    <w:rsid w:val="00B4282F"/>
    <w:rPr>
      <w:sz w:val="20"/>
      <w:vertAlign w:val="superscript"/>
    </w:rPr>
  </w:style>
  <w:style w:type="paragraph" w:customStyle="1" w:styleId="ABodyBullet1">
    <w:name w:val="A_Body Bullet 1"/>
    <w:basedOn w:val="Normal"/>
    <w:rsid w:val="00B4282F"/>
    <w:pPr>
      <w:spacing w:before="60" w:after="60"/>
    </w:pPr>
    <w:rPr>
      <w:sz w:val="22"/>
    </w:rPr>
  </w:style>
  <w:style w:type="character" w:styleId="Refdecomentario">
    <w:name w:val="annotation reference"/>
    <w:basedOn w:val="Fuentedeprrafopredeter"/>
    <w:uiPriority w:val="99"/>
    <w:semiHidden/>
    <w:rsid w:val="00B4282F"/>
    <w:rPr>
      <w:sz w:val="16"/>
    </w:rPr>
  </w:style>
  <w:style w:type="paragraph" w:styleId="Textocomentario">
    <w:name w:val="annotation text"/>
    <w:basedOn w:val="Normal"/>
    <w:semiHidden/>
    <w:rsid w:val="00B4282F"/>
    <w:rPr>
      <w:sz w:val="20"/>
    </w:rPr>
  </w:style>
  <w:style w:type="character" w:styleId="Hipervnculo">
    <w:name w:val="Hyperlink"/>
    <w:basedOn w:val="Fuentedeprrafopredeter"/>
    <w:rsid w:val="00B4282F"/>
    <w:rPr>
      <w:color w:val="0000FF"/>
      <w:u w:val="single"/>
    </w:rPr>
  </w:style>
  <w:style w:type="character" w:styleId="Hipervnculovisitado">
    <w:name w:val="FollowedHyperlink"/>
    <w:basedOn w:val="Fuentedeprrafopredeter"/>
    <w:rsid w:val="00B4282F"/>
    <w:rPr>
      <w:color w:val="800080"/>
      <w:u w:val="single"/>
    </w:rPr>
  </w:style>
  <w:style w:type="paragraph" w:customStyle="1" w:styleId="TemplateNote">
    <w:name w:val="Template Note"/>
    <w:basedOn w:val="Normal"/>
    <w:rsid w:val="00B4282F"/>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rFonts w:ascii="Times New Roman" w:hAnsi="Times New Roman"/>
      <w:i/>
      <w:snapToGrid w:val="0"/>
      <w:color w:val="0000FF"/>
      <w:sz w:val="20"/>
      <w:lang w:eastAsia="en-US"/>
    </w:rPr>
  </w:style>
  <w:style w:type="paragraph" w:styleId="Textodeglobo">
    <w:name w:val="Balloon Text"/>
    <w:basedOn w:val="Normal"/>
    <w:semiHidden/>
    <w:rsid w:val="00B4282F"/>
    <w:rPr>
      <w:rFonts w:ascii="Tahoma" w:hAnsi="Tahoma" w:cs="Tahoma"/>
      <w:sz w:val="16"/>
      <w:szCs w:val="16"/>
    </w:rPr>
  </w:style>
  <w:style w:type="paragraph" w:styleId="Mapadeldocumento">
    <w:name w:val="Document Map"/>
    <w:basedOn w:val="Normal"/>
    <w:semiHidden/>
    <w:rsid w:val="00B4282F"/>
    <w:pPr>
      <w:shd w:val="clear" w:color="auto" w:fill="000080"/>
    </w:pPr>
    <w:rPr>
      <w:rFonts w:ascii="Tahoma" w:hAnsi="Tahoma" w:cs="Tahoma"/>
      <w:sz w:val="20"/>
    </w:rPr>
  </w:style>
  <w:style w:type="paragraph" w:styleId="Asuntodelcomentario">
    <w:name w:val="annotation subject"/>
    <w:basedOn w:val="Textocomentario"/>
    <w:next w:val="Textocomentario"/>
    <w:semiHidden/>
    <w:rsid w:val="00B4282F"/>
    <w:rPr>
      <w:b/>
      <w:bCs/>
    </w:rPr>
  </w:style>
  <w:style w:type="paragraph" w:customStyle="1" w:styleId="CovTableText">
    <w:name w:val="Cov_Table Text"/>
    <w:basedOn w:val="Encabezado"/>
    <w:rsid w:val="00B4282F"/>
    <w:pPr>
      <w:tabs>
        <w:tab w:val="clear" w:pos="4320"/>
        <w:tab w:val="clear" w:pos="8640"/>
      </w:tabs>
      <w:spacing w:before="60" w:after="60"/>
    </w:pPr>
    <w:rPr>
      <w:b w:val="0"/>
      <w:lang w:val="en-US" w:eastAsia="en-US"/>
    </w:rPr>
  </w:style>
  <w:style w:type="paragraph" w:customStyle="1" w:styleId="TEC-Normal">
    <w:name w:val="TEC-Normal"/>
    <w:rsid w:val="00D033DC"/>
    <w:pPr>
      <w:spacing w:before="60" w:after="60" w:line="360" w:lineRule="auto"/>
      <w:jc w:val="both"/>
    </w:pPr>
    <w:rPr>
      <w:rFonts w:ascii="Tahoma" w:hAnsi="Tahoma"/>
    </w:rPr>
  </w:style>
  <w:style w:type="character" w:customStyle="1" w:styleId="PiedepginaCar">
    <w:name w:val="Pie de página Car"/>
    <w:basedOn w:val="Fuentedeprrafopredeter"/>
    <w:link w:val="Piedepgina"/>
    <w:uiPriority w:val="99"/>
    <w:rsid w:val="00A97112"/>
    <w:rPr>
      <w:rFonts w:ascii="Arial" w:hAnsi="Arial"/>
      <w:sz w:val="24"/>
      <w:lang w:val="es-CL"/>
    </w:rPr>
  </w:style>
  <w:style w:type="paragraph" w:styleId="Prrafodelista">
    <w:name w:val="List Paragraph"/>
    <w:basedOn w:val="Normal"/>
    <w:uiPriority w:val="34"/>
    <w:qFormat/>
    <w:rsid w:val="00846CFA"/>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rsid w:val="00555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uiPriority w:val="46"/>
    <w:rsid w:val="0055559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5559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6concolores-nfasis51">
    <w:name w:val="Tabla de cuadrícula 6 con colores - Énfasis 51"/>
    <w:basedOn w:val="Tablanormal"/>
    <w:uiPriority w:val="51"/>
    <w:rsid w:val="0055559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normal11">
    <w:name w:val="Tabla normal 11"/>
    <w:basedOn w:val="Tablanormal"/>
    <w:uiPriority w:val="41"/>
    <w:rsid w:val="005555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nputTabla">
    <w:name w:val="InputTabla"/>
    <w:basedOn w:val="Normal"/>
    <w:uiPriority w:val="99"/>
    <w:rsid w:val="00A97343"/>
    <w:pPr>
      <w:keepLines/>
      <w:spacing w:before="60"/>
    </w:pPr>
    <w:rPr>
      <w:sz w:val="16"/>
      <w:lang w:val="es-ES_tradnl"/>
    </w:rPr>
  </w:style>
  <w:style w:type="paragraph" w:customStyle="1" w:styleId="Default">
    <w:name w:val="Default"/>
    <w:rsid w:val="0094229C"/>
    <w:pPr>
      <w:autoSpaceDE w:val="0"/>
      <w:autoSpaceDN w:val="0"/>
      <w:adjustRightInd w:val="0"/>
    </w:pPr>
    <w:rPr>
      <w:rFonts w:ascii="Arial" w:hAnsi="Arial" w:cs="Arial"/>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599635">
      <w:bodyDiv w:val="1"/>
      <w:marLeft w:val="0"/>
      <w:marRight w:val="0"/>
      <w:marTop w:val="0"/>
      <w:marBottom w:val="0"/>
      <w:divBdr>
        <w:top w:val="none" w:sz="0" w:space="0" w:color="auto"/>
        <w:left w:val="none" w:sz="0" w:space="0" w:color="auto"/>
        <w:bottom w:val="none" w:sz="0" w:space="0" w:color="auto"/>
        <w:right w:val="none" w:sz="0" w:space="0" w:color="auto"/>
      </w:divBdr>
    </w:div>
    <w:div w:id="311099593">
      <w:bodyDiv w:val="1"/>
      <w:marLeft w:val="0"/>
      <w:marRight w:val="0"/>
      <w:marTop w:val="0"/>
      <w:marBottom w:val="0"/>
      <w:divBdr>
        <w:top w:val="none" w:sz="0" w:space="0" w:color="auto"/>
        <w:left w:val="none" w:sz="0" w:space="0" w:color="auto"/>
        <w:bottom w:val="none" w:sz="0" w:space="0" w:color="auto"/>
        <w:right w:val="none" w:sz="0" w:space="0" w:color="auto"/>
      </w:divBdr>
    </w:div>
    <w:div w:id="366947851">
      <w:bodyDiv w:val="1"/>
      <w:marLeft w:val="0"/>
      <w:marRight w:val="0"/>
      <w:marTop w:val="0"/>
      <w:marBottom w:val="0"/>
      <w:divBdr>
        <w:top w:val="none" w:sz="0" w:space="0" w:color="auto"/>
        <w:left w:val="none" w:sz="0" w:space="0" w:color="auto"/>
        <w:bottom w:val="none" w:sz="0" w:space="0" w:color="auto"/>
        <w:right w:val="none" w:sz="0" w:space="0" w:color="auto"/>
      </w:divBdr>
    </w:div>
    <w:div w:id="487404172">
      <w:bodyDiv w:val="1"/>
      <w:marLeft w:val="0"/>
      <w:marRight w:val="0"/>
      <w:marTop w:val="0"/>
      <w:marBottom w:val="0"/>
      <w:divBdr>
        <w:top w:val="none" w:sz="0" w:space="0" w:color="auto"/>
        <w:left w:val="none" w:sz="0" w:space="0" w:color="auto"/>
        <w:bottom w:val="none" w:sz="0" w:space="0" w:color="auto"/>
        <w:right w:val="none" w:sz="0" w:space="0" w:color="auto"/>
      </w:divBdr>
    </w:div>
    <w:div w:id="496071611">
      <w:bodyDiv w:val="1"/>
      <w:marLeft w:val="0"/>
      <w:marRight w:val="0"/>
      <w:marTop w:val="0"/>
      <w:marBottom w:val="0"/>
      <w:divBdr>
        <w:top w:val="none" w:sz="0" w:space="0" w:color="auto"/>
        <w:left w:val="none" w:sz="0" w:space="0" w:color="auto"/>
        <w:bottom w:val="none" w:sz="0" w:space="0" w:color="auto"/>
        <w:right w:val="none" w:sz="0" w:space="0" w:color="auto"/>
      </w:divBdr>
    </w:div>
    <w:div w:id="534122422">
      <w:bodyDiv w:val="1"/>
      <w:marLeft w:val="0"/>
      <w:marRight w:val="0"/>
      <w:marTop w:val="0"/>
      <w:marBottom w:val="0"/>
      <w:divBdr>
        <w:top w:val="none" w:sz="0" w:space="0" w:color="auto"/>
        <w:left w:val="none" w:sz="0" w:space="0" w:color="auto"/>
        <w:bottom w:val="none" w:sz="0" w:space="0" w:color="auto"/>
        <w:right w:val="none" w:sz="0" w:space="0" w:color="auto"/>
      </w:divBdr>
    </w:div>
    <w:div w:id="556554072">
      <w:bodyDiv w:val="1"/>
      <w:marLeft w:val="0"/>
      <w:marRight w:val="0"/>
      <w:marTop w:val="0"/>
      <w:marBottom w:val="0"/>
      <w:divBdr>
        <w:top w:val="none" w:sz="0" w:space="0" w:color="auto"/>
        <w:left w:val="none" w:sz="0" w:space="0" w:color="auto"/>
        <w:bottom w:val="none" w:sz="0" w:space="0" w:color="auto"/>
        <w:right w:val="none" w:sz="0" w:space="0" w:color="auto"/>
      </w:divBdr>
    </w:div>
    <w:div w:id="660550281">
      <w:bodyDiv w:val="1"/>
      <w:marLeft w:val="0"/>
      <w:marRight w:val="0"/>
      <w:marTop w:val="0"/>
      <w:marBottom w:val="0"/>
      <w:divBdr>
        <w:top w:val="none" w:sz="0" w:space="0" w:color="auto"/>
        <w:left w:val="none" w:sz="0" w:space="0" w:color="auto"/>
        <w:bottom w:val="none" w:sz="0" w:space="0" w:color="auto"/>
        <w:right w:val="none" w:sz="0" w:space="0" w:color="auto"/>
      </w:divBdr>
    </w:div>
    <w:div w:id="665012300">
      <w:bodyDiv w:val="1"/>
      <w:marLeft w:val="0"/>
      <w:marRight w:val="0"/>
      <w:marTop w:val="0"/>
      <w:marBottom w:val="0"/>
      <w:divBdr>
        <w:top w:val="none" w:sz="0" w:space="0" w:color="auto"/>
        <w:left w:val="none" w:sz="0" w:space="0" w:color="auto"/>
        <w:bottom w:val="none" w:sz="0" w:space="0" w:color="auto"/>
        <w:right w:val="none" w:sz="0" w:space="0" w:color="auto"/>
      </w:divBdr>
    </w:div>
    <w:div w:id="690642385">
      <w:bodyDiv w:val="1"/>
      <w:marLeft w:val="0"/>
      <w:marRight w:val="0"/>
      <w:marTop w:val="0"/>
      <w:marBottom w:val="0"/>
      <w:divBdr>
        <w:top w:val="none" w:sz="0" w:space="0" w:color="auto"/>
        <w:left w:val="none" w:sz="0" w:space="0" w:color="auto"/>
        <w:bottom w:val="none" w:sz="0" w:space="0" w:color="auto"/>
        <w:right w:val="none" w:sz="0" w:space="0" w:color="auto"/>
      </w:divBdr>
    </w:div>
    <w:div w:id="738206969">
      <w:bodyDiv w:val="1"/>
      <w:marLeft w:val="0"/>
      <w:marRight w:val="0"/>
      <w:marTop w:val="0"/>
      <w:marBottom w:val="0"/>
      <w:divBdr>
        <w:top w:val="none" w:sz="0" w:space="0" w:color="auto"/>
        <w:left w:val="none" w:sz="0" w:space="0" w:color="auto"/>
        <w:bottom w:val="none" w:sz="0" w:space="0" w:color="auto"/>
        <w:right w:val="none" w:sz="0" w:space="0" w:color="auto"/>
      </w:divBdr>
    </w:div>
    <w:div w:id="764035389">
      <w:bodyDiv w:val="1"/>
      <w:marLeft w:val="0"/>
      <w:marRight w:val="0"/>
      <w:marTop w:val="0"/>
      <w:marBottom w:val="0"/>
      <w:divBdr>
        <w:top w:val="none" w:sz="0" w:space="0" w:color="auto"/>
        <w:left w:val="none" w:sz="0" w:space="0" w:color="auto"/>
        <w:bottom w:val="none" w:sz="0" w:space="0" w:color="auto"/>
        <w:right w:val="none" w:sz="0" w:space="0" w:color="auto"/>
      </w:divBdr>
    </w:div>
    <w:div w:id="889078559">
      <w:bodyDiv w:val="1"/>
      <w:marLeft w:val="0"/>
      <w:marRight w:val="0"/>
      <w:marTop w:val="0"/>
      <w:marBottom w:val="0"/>
      <w:divBdr>
        <w:top w:val="none" w:sz="0" w:space="0" w:color="auto"/>
        <w:left w:val="none" w:sz="0" w:space="0" w:color="auto"/>
        <w:bottom w:val="none" w:sz="0" w:space="0" w:color="auto"/>
        <w:right w:val="none" w:sz="0" w:space="0" w:color="auto"/>
      </w:divBdr>
    </w:div>
    <w:div w:id="963774716">
      <w:bodyDiv w:val="1"/>
      <w:marLeft w:val="0"/>
      <w:marRight w:val="0"/>
      <w:marTop w:val="0"/>
      <w:marBottom w:val="0"/>
      <w:divBdr>
        <w:top w:val="none" w:sz="0" w:space="0" w:color="auto"/>
        <w:left w:val="none" w:sz="0" w:space="0" w:color="auto"/>
        <w:bottom w:val="none" w:sz="0" w:space="0" w:color="auto"/>
        <w:right w:val="none" w:sz="0" w:space="0" w:color="auto"/>
      </w:divBdr>
    </w:div>
    <w:div w:id="1000692548">
      <w:bodyDiv w:val="1"/>
      <w:marLeft w:val="0"/>
      <w:marRight w:val="0"/>
      <w:marTop w:val="0"/>
      <w:marBottom w:val="0"/>
      <w:divBdr>
        <w:top w:val="none" w:sz="0" w:space="0" w:color="auto"/>
        <w:left w:val="none" w:sz="0" w:space="0" w:color="auto"/>
        <w:bottom w:val="none" w:sz="0" w:space="0" w:color="auto"/>
        <w:right w:val="none" w:sz="0" w:space="0" w:color="auto"/>
      </w:divBdr>
    </w:div>
    <w:div w:id="1007950537">
      <w:bodyDiv w:val="1"/>
      <w:marLeft w:val="0"/>
      <w:marRight w:val="0"/>
      <w:marTop w:val="0"/>
      <w:marBottom w:val="0"/>
      <w:divBdr>
        <w:top w:val="none" w:sz="0" w:space="0" w:color="auto"/>
        <w:left w:val="none" w:sz="0" w:space="0" w:color="auto"/>
        <w:bottom w:val="none" w:sz="0" w:space="0" w:color="auto"/>
        <w:right w:val="none" w:sz="0" w:space="0" w:color="auto"/>
      </w:divBdr>
    </w:div>
    <w:div w:id="1095244481">
      <w:bodyDiv w:val="1"/>
      <w:marLeft w:val="0"/>
      <w:marRight w:val="0"/>
      <w:marTop w:val="0"/>
      <w:marBottom w:val="0"/>
      <w:divBdr>
        <w:top w:val="none" w:sz="0" w:space="0" w:color="auto"/>
        <w:left w:val="none" w:sz="0" w:space="0" w:color="auto"/>
        <w:bottom w:val="none" w:sz="0" w:space="0" w:color="auto"/>
        <w:right w:val="none" w:sz="0" w:space="0" w:color="auto"/>
      </w:divBdr>
    </w:div>
    <w:div w:id="1201285200">
      <w:bodyDiv w:val="1"/>
      <w:marLeft w:val="0"/>
      <w:marRight w:val="0"/>
      <w:marTop w:val="0"/>
      <w:marBottom w:val="0"/>
      <w:divBdr>
        <w:top w:val="none" w:sz="0" w:space="0" w:color="auto"/>
        <w:left w:val="none" w:sz="0" w:space="0" w:color="auto"/>
        <w:bottom w:val="none" w:sz="0" w:space="0" w:color="auto"/>
        <w:right w:val="none" w:sz="0" w:space="0" w:color="auto"/>
      </w:divBdr>
    </w:div>
    <w:div w:id="1205631860">
      <w:bodyDiv w:val="1"/>
      <w:marLeft w:val="0"/>
      <w:marRight w:val="0"/>
      <w:marTop w:val="0"/>
      <w:marBottom w:val="0"/>
      <w:divBdr>
        <w:top w:val="none" w:sz="0" w:space="0" w:color="auto"/>
        <w:left w:val="none" w:sz="0" w:space="0" w:color="auto"/>
        <w:bottom w:val="none" w:sz="0" w:space="0" w:color="auto"/>
        <w:right w:val="none" w:sz="0" w:space="0" w:color="auto"/>
      </w:divBdr>
    </w:div>
    <w:div w:id="1429229007">
      <w:bodyDiv w:val="1"/>
      <w:marLeft w:val="0"/>
      <w:marRight w:val="0"/>
      <w:marTop w:val="0"/>
      <w:marBottom w:val="0"/>
      <w:divBdr>
        <w:top w:val="none" w:sz="0" w:space="0" w:color="auto"/>
        <w:left w:val="none" w:sz="0" w:space="0" w:color="auto"/>
        <w:bottom w:val="none" w:sz="0" w:space="0" w:color="auto"/>
        <w:right w:val="none" w:sz="0" w:space="0" w:color="auto"/>
      </w:divBdr>
    </w:div>
    <w:div w:id="1736317232">
      <w:bodyDiv w:val="1"/>
      <w:marLeft w:val="0"/>
      <w:marRight w:val="0"/>
      <w:marTop w:val="0"/>
      <w:marBottom w:val="0"/>
      <w:divBdr>
        <w:top w:val="none" w:sz="0" w:space="0" w:color="auto"/>
        <w:left w:val="none" w:sz="0" w:space="0" w:color="auto"/>
        <w:bottom w:val="none" w:sz="0" w:space="0" w:color="auto"/>
        <w:right w:val="none" w:sz="0" w:space="0" w:color="auto"/>
      </w:divBdr>
    </w:div>
    <w:div w:id="1745948601">
      <w:bodyDiv w:val="1"/>
      <w:marLeft w:val="0"/>
      <w:marRight w:val="0"/>
      <w:marTop w:val="0"/>
      <w:marBottom w:val="0"/>
      <w:divBdr>
        <w:top w:val="none" w:sz="0" w:space="0" w:color="auto"/>
        <w:left w:val="none" w:sz="0" w:space="0" w:color="auto"/>
        <w:bottom w:val="none" w:sz="0" w:space="0" w:color="auto"/>
        <w:right w:val="none" w:sz="0" w:space="0" w:color="auto"/>
      </w:divBdr>
    </w:div>
    <w:div w:id="1747802476">
      <w:bodyDiv w:val="1"/>
      <w:marLeft w:val="0"/>
      <w:marRight w:val="0"/>
      <w:marTop w:val="0"/>
      <w:marBottom w:val="0"/>
      <w:divBdr>
        <w:top w:val="none" w:sz="0" w:space="0" w:color="auto"/>
        <w:left w:val="none" w:sz="0" w:space="0" w:color="auto"/>
        <w:bottom w:val="none" w:sz="0" w:space="0" w:color="auto"/>
        <w:right w:val="none" w:sz="0" w:space="0" w:color="auto"/>
      </w:divBdr>
    </w:div>
    <w:div w:id="1756970517">
      <w:bodyDiv w:val="1"/>
      <w:marLeft w:val="0"/>
      <w:marRight w:val="0"/>
      <w:marTop w:val="0"/>
      <w:marBottom w:val="0"/>
      <w:divBdr>
        <w:top w:val="none" w:sz="0" w:space="0" w:color="auto"/>
        <w:left w:val="none" w:sz="0" w:space="0" w:color="auto"/>
        <w:bottom w:val="none" w:sz="0" w:space="0" w:color="auto"/>
        <w:right w:val="none" w:sz="0" w:space="0" w:color="auto"/>
      </w:divBdr>
    </w:div>
    <w:div w:id="1911580423">
      <w:bodyDiv w:val="1"/>
      <w:marLeft w:val="0"/>
      <w:marRight w:val="0"/>
      <w:marTop w:val="0"/>
      <w:marBottom w:val="0"/>
      <w:divBdr>
        <w:top w:val="none" w:sz="0" w:space="0" w:color="auto"/>
        <w:left w:val="none" w:sz="0" w:space="0" w:color="auto"/>
        <w:bottom w:val="none" w:sz="0" w:space="0" w:color="auto"/>
        <w:right w:val="none" w:sz="0" w:space="0" w:color="auto"/>
      </w:divBdr>
    </w:div>
    <w:div w:id="1935433494">
      <w:bodyDiv w:val="1"/>
      <w:marLeft w:val="0"/>
      <w:marRight w:val="0"/>
      <w:marTop w:val="0"/>
      <w:marBottom w:val="0"/>
      <w:divBdr>
        <w:top w:val="none" w:sz="0" w:space="0" w:color="auto"/>
        <w:left w:val="none" w:sz="0" w:space="0" w:color="auto"/>
        <w:bottom w:val="none" w:sz="0" w:space="0" w:color="auto"/>
        <w:right w:val="none" w:sz="0" w:space="0" w:color="auto"/>
      </w:divBdr>
    </w:div>
    <w:div w:id="1972782736">
      <w:bodyDiv w:val="1"/>
      <w:marLeft w:val="0"/>
      <w:marRight w:val="0"/>
      <w:marTop w:val="0"/>
      <w:marBottom w:val="0"/>
      <w:divBdr>
        <w:top w:val="none" w:sz="0" w:space="0" w:color="auto"/>
        <w:left w:val="none" w:sz="0" w:space="0" w:color="auto"/>
        <w:bottom w:val="none" w:sz="0" w:space="0" w:color="auto"/>
        <w:right w:val="none" w:sz="0" w:space="0" w:color="auto"/>
      </w:divBdr>
    </w:div>
    <w:div w:id="2013678300">
      <w:bodyDiv w:val="1"/>
      <w:marLeft w:val="0"/>
      <w:marRight w:val="0"/>
      <w:marTop w:val="0"/>
      <w:marBottom w:val="0"/>
      <w:divBdr>
        <w:top w:val="none" w:sz="0" w:space="0" w:color="auto"/>
        <w:left w:val="none" w:sz="0" w:space="0" w:color="auto"/>
        <w:bottom w:val="none" w:sz="0" w:space="0" w:color="auto"/>
        <w:right w:val="none" w:sz="0" w:space="0" w:color="auto"/>
      </w:divBdr>
    </w:div>
    <w:div w:id="2097241274">
      <w:bodyDiv w:val="1"/>
      <w:marLeft w:val="0"/>
      <w:marRight w:val="0"/>
      <w:marTop w:val="0"/>
      <w:marBottom w:val="0"/>
      <w:divBdr>
        <w:top w:val="none" w:sz="0" w:space="0" w:color="auto"/>
        <w:left w:val="none" w:sz="0" w:space="0" w:color="auto"/>
        <w:bottom w:val="none" w:sz="0" w:space="0" w:color="auto"/>
        <w:right w:val="none" w:sz="0" w:space="0" w:color="auto"/>
      </w:divBdr>
    </w:div>
    <w:div w:id="2099207462">
      <w:bodyDiv w:val="1"/>
      <w:marLeft w:val="0"/>
      <w:marRight w:val="0"/>
      <w:marTop w:val="0"/>
      <w:marBottom w:val="0"/>
      <w:divBdr>
        <w:top w:val="none" w:sz="0" w:space="0" w:color="auto"/>
        <w:left w:val="none" w:sz="0" w:space="0" w:color="auto"/>
        <w:bottom w:val="none" w:sz="0" w:space="0" w:color="auto"/>
        <w:right w:val="none" w:sz="0" w:space="0" w:color="auto"/>
      </w:divBdr>
    </w:div>
    <w:div w:id="211415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2.xml"/><Relationship Id="rId50"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matthew\Application%20Data\Microsoft\Templates\Project%20Charter%20Form_1.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C63A2E92E9DD946937F5FD198B2468B" ma:contentTypeVersion="0" ma:contentTypeDescription="Crear nuevo documento." ma:contentTypeScope="" ma:versionID="e563768d6d2c47e4cf0bb8cfa2dcb9f4">
  <xsd:schema xmlns:xsd="http://www.w3.org/2001/XMLSchema" xmlns:p="http://schemas.microsoft.com/office/2006/metadata/properties" targetNamespace="http://schemas.microsoft.com/office/2006/metadata/properties" ma:root="true" ma:fieldsID="b004d877ca112f136821ba8115f647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B7051-2CB0-4806-AA4E-ACDD84B41595}">
  <ds:schemaRefs>
    <ds:schemaRef ds:uri="http://schemas.microsoft.com/sharepoint/v3/contenttype/forms"/>
  </ds:schemaRefs>
</ds:datastoreItem>
</file>

<file path=customXml/itemProps2.xml><?xml version="1.0" encoding="utf-8"?>
<ds:datastoreItem xmlns:ds="http://schemas.openxmlformats.org/officeDocument/2006/customXml" ds:itemID="{4E171ED9-DECF-4060-882C-B051D3B55E57}">
  <ds:schemaRefs>
    <ds:schemaRef ds:uri="http://schemas.microsoft.com/office/2006/metadata/properties"/>
  </ds:schemaRefs>
</ds:datastoreItem>
</file>

<file path=customXml/itemProps3.xml><?xml version="1.0" encoding="utf-8"?>
<ds:datastoreItem xmlns:ds="http://schemas.openxmlformats.org/officeDocument/2006/customXml" ds:itemID="{2CF876D1-DC14-4634-9EB0-0CCC8D3D6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E89450C-F3AC-494D-92A3-E70C60B0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Charter Form_1.0</Template>
  <TotalTime>0</TotalTime>
  <Pages>32</Pages>
  <Words>2727</Words>
  <Characters>15002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Certificado de Aceptación</vt:lpstr>
    </vt:vector>
  </TitlesOfParts>
  <Company>FONASA</Company>
  <LinksUpToDate>false</LinksUpToDate>
  <CharactersWithSpaces>17694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Certificado de Aceptación</dc:title>
  <dc:subject>Metodología de Administración de Proyectos</dc:subject>
  <dc:creator>Nabelka Natalia Muñoz Muñoz</dc:creator>
  <cp:keywords>Charter;</cp:keywords>
  <cp:lastModifiedBy>Ingrid Marianne Medina Muñoz</cp:lastModifiedBy>
  <cp:revision>2</cp:revision>
  <cp:lastPrinted>2017-01-20T18:25:00Z</cp:lastPrinted>
  <dcterms:created xsi:type="dcterms:W3CDTF">2017-02-23T14:35:00Z</dcterms:created>
  <dcterms:modified xsi:type="dcterms:W3CDTF">2017-02-23T14:35:00Z</dcterms:modified>
</cp:coreProperties>
</file>